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黑体" w:hAnsi="黑体" w:eastAsia="黑体"/>
          <w:b/>
          <w:color w:val="FF0000"/>
          <w:sz w:val="32"/>
          <w:szCs w:val="32"/>
        </w:rPr>
      </w:pPr>
      <w:r>
        <w:rPr>
          <w:rFonts w:hint="eastAsia" w:ascii="黑体" w:hAnsi="黑体" w:eastAsia="黑体"/>
          <w:b/>
          <w:color w:val="FF0000"/>
          <w:sz w:val="32"/>
          <w:szCs w:val="32"/>
        </w:rPr>
        <w:t>陕西航天动力高科技股份有限公司</w:t>
      </w:r>
    </w:p>
    <w:p>
      <w:pPr>
        <w:spacing w:line="360" w:lineRule="auto"/>
        <w:ind w:firstLine="643" w:firstLineChars="200"/>
        <w:jc w:val="center"/>
        <w:rPr>
          <w:rFonts w:ascii="黑体" w:hAnsi="黑体" w:eastAsia="黑体"/>
          <w:b/>
          <w:color w:val="FF0000"/>
          <w:sz w:val="32"/>
          <w:szCs w:val="32"/>
        </w:rPr>
      </w:pPr>
      <w:r>
        <w:rPr>
          <w:rFonts w:ascii="黑体" w:hAnsi="黑体" w:eastAsia="黑体"/>
          <w:b/>
          <w:color w:val="FF0000"/>
          <w:sz w:val="32"/>
          <w:szCs w:val="32"/>
        </w:rPr>
        <w:t xml:space="preserve"> </w:t>
      </w:r>
      <w:r>
        <w:rPr>
          <w:rFonts w:hint="eastAsia" w:ascii="黑体" w:hAnsi="黑体" w:eastAsia="黑体"/>
          <w:b/>
          <w:color w:val="FF0000"/>
          <w:sz w:val="32"/>
          <w:szCs w:val="32"/>
        </w:rPr>
        <w:t>关于修订《公司章程》的公告</w:t>
      </w:r>
    </w:p>
    <w:p>
      <w:pPr>
        <w:pStyle w:val="5"/>
        <w:spacing w:line="400" w:lineRule="exact"/>
        <w:rPr>
          <w:rFonts w:asciiTheme="minorEastAsia" w:hAnsiTheme="minorEastAsia" w:eastAsiaTheme="minorEastAsia"/>
          <w:color w:val="000000"/>
          <w:szCs w:val="24"/>
        </w:rPr>
      </w:pPr>
      <w:r>
        <w:rPr>
          <w:rFonts w:hint="eastAsia" w:asciiTheme="minorEastAsia" w:hAnsiTheme="minorEastAsia" w:eastAsiaTheme="minorEastAsia"/>
          <w:color w:val="000000"/>
          <w:szCs w:val="24"/>
        </w:rPr>
        <w:t>本公司董事会及全体董事保证本公告内容不存在任何虚假记载、误导性陈述或者重大遗漏，并对其内容的真实性、准确性和完整性承担法律责任。</w:t>
      </w:r>
    </w:p>
    <w:p>
      <w:pPr>
        <w:spacing w:line="360" w:lineRule="auto"/>
        <w:ind w:firstLine="480" w:firstLineChars="200"/>
        <w:rPr>
          <w:rFonts w:ascii="宋体" w:hAnsi="宋体"/>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重要内容提示：</w:t>
      </w:r>
    </w:p>
    <w:p>
      <w:pPr>
        <w:spacing w:line="360" w:lineRule="auto"/>
        <w:ind w:firstLine="480" w:firstLineChars="200"/>
        <w:rPr>
          <w:rFonts w:ascii="宋体" w:hAnsi="宋体"/>
          <w:color w:val="000000"/>
          <w:sz w:val="24"/>
        </w:rPr>
      </w:pPr>
      <w:r>
        <w:rPr>
          <w:rFonts w:hint="eastAsia" w:ascii="宋体" w:hAnsi="宋体"/>
          <w:color w:val="000000"/>
          <w:sz w:val="24"/>
        </w:rPr>
        <w:t>●本次《公司章程》修订尚需提交公司</w:t>
      </w:r>
      <w:r>
        <w:rPr>
          <w:rFonts w:hint="eastAsia" w:ascii="宋体" w:hAnsi="宋体"/>
          <w:sz w:val="24"/>
        </w:rPr>
        <w:t>20</w:t>
      </w:r>
      <w:r>
        <w:rPr>
          <w:rFonts w:ascii="宋体" w:hAnsi="宋体"/>
          <w:sz w:val="24"/>
        </w:rPr>
        <w:t>23</w:t>
      </w:r>
      <w:r>
        <w:rPr>
          <w:rFonts w:hint="eastAsia" w:ascii="宋体" w:hAnsi="宋体"/>
          <w:sz w:val="24"/>
        </w:rPr>
        <w:t>年年度股东大会审议。</w:t>
      </w:r>
    </w:p>
    <w:p>
      <w:pPr>
        <w:widowControl/>
        <w:shd w:val="clear" w:color="auto" w:fill="FFFFFF"/>
        <w:spacing w:before="156" w:beforeLines="50" w:after="156" w:afterLines="50" w:line="360" w:lineRule="auto"/>
        <w:ind w:firstLine="480" w:firstLineChars="200"/>
        <w:rPr>
          <w:rFonts w:ascii="宋体" w:hAnsi="宋体" w:cs="宋体"/>
          <w:color w:val="000000"/>
          <w:kern w:val="0"/>
          <w:sz w:val="24"/>
        </w:rPr>
      </w:pPr>
      <w:r>
        <w:rPr>
          <w:rFonts w:hint="eastAsia" w:ascii="宋体" w:hAnsi="宋体" w:cs="宋体"/>
          <w:color w:val="000000"/>
          <w:kern w:val="0"/>
          <w:sz w:val="24"/>
        </w:rPr>
        <w:t>陕西航天动力高科技股份有限公司（以下简称“公司”）</w:t>
      </w:r>
      <w:r>
        <w:rPr>
          <w:rFonts w:hint="eastAsia" w:ascii="宋体" w:hAnsi="宋体"/>
          <w:sz w:val="24"/>
        </w:rPr>
        <w:t>于</w:t>
      </w:r>
      <w:r>
        <w:rPr>
          <w:rFonts w:ascii="宋体" w:hAnsi="宋体"/>
          <w:sz w:val="24"/>
        </w:rPr>
        <w:t>2024</w:t>
      </w:r>
      <w:r>
        <w:rPr>
          <w:rFonts w:hint="eastAsia" w:ascii="宋体" w:hAnsi="宋体"/>
          <w:sz w:val="24"/>
        </w:rPr>
        <w:t>年</w:t>
      </w:r>
      <w:r>
        <w:rPr>
          <w:rFonts w:ascii="宋体" w:hAnsi="宋体"/>
          <w:sz w:val="24"/>
        </w:rPr>
        <w:t>4</w:t>
      </w:r>
      <w:r>
        <w:rPr>
          <w:rFonts w:hint="eastAsia" w:ascii="宋体" w:hAnsi="宋体"/>
          <w:sz w:val="24"/>
        </w:rPr>
        <w:t>月28日召开的第七届董事会第三十三次会议审议通过了</w:t>
      </w:r>
      <w:r>
        <w:rPr>
          <w:rFonts w:hint="eastAsia" w:ascii="宋体" w:hAnsi="宋体" w:cs="宋体"/>
          <w:color w:val="000000"/>
          <w:kern w:val="0"/>
          <w:sz w:val="24"/>
        </w:rPr>
        <w:t>《</w:t>
      </w:r>
      <w:r>
        <w:rPr>
          <w:rFonts w:hint="eastAsia" w:ascii="宋体" w:hAnsi="宋体"/>
          <w:sz w:val="24"/>
        </w:rPr>
        <w:t>关于修订</w:t>
      </w:r>
      <w:r>
        <w:rPr>
          <w:rFonts w:hint="eastAsia" w:asciiTheme="minorEastAsia" w:hAnsiTheme="minorEastAsia" w:eastAsiaTheme="minorEastAsia"/>
          <w:sz w:val="24"/>
        </w:rPr>
        <w:t>公司章程的</w:t>
      </w:r>
      <w:r>
        <w:rPr>
          <w:rFonts w:hint="eastAsia" w:ascii="宋体" w:hAnsi="宋体"/>
          <w:sz w:val="24"/>
        </w:rPr>
        <w:t>议案</w:t>
      </w:r>
      <w:r>
        <w:rPr>
          <w:rFonts w:hint="eastAsia" w:ascii="宋体" w:hAnsi="宋体" w:cs="宋体"/>
          <w:color w:val="000000"/>
          <w:kern w:val="0"/>
          <w:sz w:val="24"/>
        </w:rPr>
        <w:t>》。为进一步完善公司治理结构，提高规范运作水平，根据《公司法》《证券法》《上市公司独立董事管理办法》《上海证券交易所股票上市规则》《上海证券交易所上市公司自律监管指引第1号—规范运作》等法律法规的最新规定，结合</w:t>
      </w:r>
      <w:r>
        <w:rPr>
          <w:rFonts w:ascii="宋体" w:hAnsi="宋体" w:cs="宋体"/>
          <w:color w:val="000000"/>
          <w:kern w:val="0"/>
          <w:sz w:val="24"/>
        </w:rPr>
        <w:t>公司实际情况，</w:t>
      </w:r>
      <w:r>
        <w:rPr>
          <w:rFonts w:hint="eastAsia" w:ascii="宋体" w:hAnsi="宋体" w:cs="宋体"/>
          <w:color w:val="000000"/>
          <w:kern w:val="0"/>
          <w:sz w:val="24"/>
        </w:rPr>
        <w:t>拟对《公司章程》部分条款进行修订。本次修改的内容如下：</w:t>
      </w:r>
    </w:p>
    <w:tbl>
      <w:tblPr>
        <w:tblStyle w:val="11"/>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884"/>
        <w:gridCol w:w="4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0" w:type="dxa"/>
          </w:tcPr>
          <w:p>
            <w:pPr>
              <w:spacing w:line="276" w:lineRule="auto"/>
              <w:jc w:val="center"/>
              <w:rPr>
                <w:rFonts w:ascii="宋体" w:hAnsi="宋体"/>
                <w:b/>
                <w:bCs/>
                <w:sz w:val="24"/>
              </w:rPr>
            </w:pPr>
            <w:r>
              <w:rPr>
                <w:rFonts w:hint="eastAsia" w:ascii="宋体" w:hAnsi="宋体"/>
                <w:b/>
                <w:bCs/>
                <w:sz w:val="24"/>
              </w:rPr>
              <w:t>序号</w:t>
            </w:r>
          </w:p>
        </w:tc>
        <w:tc>
          <w:tcPr>
            <w:tcW w:w="3884" w:type="dxa"/>
          </w:tcPr>
          <w:p>
            <w:pPr>
              <w:spacing w:line="276" w:lineRule="auto"/>
              <w:jc w:val="center"/>
              <w:rPr>
                <w:rFonts w:ascii="宋体" w:hAnsi="宋体"/>
                <w:b/>
                <w:bCs/>
                <w:sz w:val="24"/>
              </w:rPr>
            </w:pPr>
            <w:r>
              <w:rPr>
                <w:rFonts w:hint="eastAsia" w:ascii="宋体" w:hAnsi="宋体"/>
                <w:b/>
                <w:bCs/>
                <w:sz w:val="24"/>
              </w:rPr>
              <w:t>原章程条款</w:t>
            </w:r>
          </w:p>
        </w:tc>
        <w:tc>
          <w:tcPr>
            <w:tcW w:w="4197" w:type="dxa"/>
          </w:tcPr>
          <w:p>
            <w:pPr>
              <w:spacing w:line="276" w:lineRule="auto"/>
              <w:jc w:val="center"/>
              <w:rPr>
                <w:rFonts w:ascii="宋体" w:hAnsi="宋体"/>
                <w:b/>
                <w:bCs/>
                <w:sz w:val="24"/>
              </w:rPr>
            </w:pPr>
            <w:r>
              <w:rPr>
                <w:rFonts w:hint="eastAsia" w:ascii="宋体" w:hAnsi="宋体"/>
                <w:b/>
                <w:bCs/>
                <w:sz w:val="24"/>
              </w:rPr>
              <w:t>拟修订条款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bCs/>
                <w:sz w:val="24"/>
              </w:rPr>
            </w:pPr>
            <w:r>
              <w:rPr>
                <w:rFonts w:hint="eastAsia" w:ascii="宋体" w:hAnsi="宋体"/>
                <w:bCs/>
                <w:sz w:val="24"/>
              </w:rPr>
              <w:t>1</w:t>
            </w:r>
          </w:p>
        </w:tc>
        <w:tc>
          <w:tcPr>
            <w:tcW w:w="3884" w:type="dxa"/>
          </w:tcPr>
          <w:p>
            <w:pPr>
              <w:spacing w:line="276" w:lineRule="auto"/>
              <w:rPr>
                <w:rFonts w:ascii="宋体" w:hAnsi="宋体"/>
                <w:bCs/>
                <w:sz w:val="24"/>
              </w:rPr>
            </w:pPr>
            <w:r>
              <w:rPr>
                <w:rFonts w:hint="eastAsia" w:ascii="宋体" w:hAnsi="宋体"/>
                <w:bCs/>
                <w:sz w:val="24"/>
              </w:rPr>
              <w:t>第九条</w:t>
            </w:r>
            <w:r>
              <w:rPr>
                <w:rFonts w:hint="eastAsia" w:ascii="宋体" w:hAnsi="宋体"/>
                <w:bCs/>
                <w:sz w:val="24"/>
              </w:rPr>
              <w:tab/>
            </w:r>
            <w:r>
              <w:rPr>
                <w:rFonts w:hint="eastAsia" w:ascii="宋体" w:hAnsi="宋体"/>
                <w:bCs/>
                <w:sz w:val="24"/>
              </w:rPr>
              <w:t xml:space="preserve">  </w:t>
            </w:r>
          </w:p>
          <w:p>
            <w:pPr>
              <w:spacing w:line="276" w:lineRule="auto"/>
              <w:ind w:firstLine="480" w:firstLineChars="200"/>
              <w:rPr>
                <w:rFonts w:ascii="宋体" w:hAnsi="宋体"/>
                <w:b/>
                <w:bCs/>
                <w:sz w:val="24"/>
              </w:rPr>
            </w:pPr>
            <w:r>
              <w:rPr>
                <w:rFonts w:hint="eastAsia" w:ascii="宋体" w:hAnsi="宋体"/>
                <w:bCs/>
                <w:sz w:val="24"/>
              </w:rPr>
              <w:t>根据《党章》规定,设立中国共产党的组织，开展党的活动，建立党的工作机构,配齐配强党务工作人员,保障党组织的工作经费。</w:t>
            </w:r>
          </w:p>
        </w:tc>
        <w:tc>
          <w:tcPr>
            <w:tcW w:w="4197" w:type="dxa"/>
          </w:tcPr>
          <w:p>
            <w:pPr>
              <w:spacing w:line="276" w:lineRule="auto"/>
              <w:rPr>
                <w:rFonts w:ascii="宋体" w:hAnsi="宋体"/>
                <w:bCs/>
                <w:sz w:val="24"/>
              </w:rPr>
            </w:pPr>
            <w:r>
              <w:rPr>
                <w:rFonts w:hint="eastAsia" w:ascii="宋体" w:hAnsi="宋体"/>
                <w:bCs/>
                <w:sz w:val="24"/>
              </w:rPr>
              <w:t>第九条</w:t>
            </w:r>
            <w:r>
              <w:rPr>
                <w:rFonts w:hint="eastAsia" w:ascii="宋体" w:hAnsi="宋体"/>
                <w:bCs/>
                <w:sz w:val="24"/>
              </w:rPr>
              <w:tab/>
            </w:r>
            <w:r>
              <w:rPr>
                <w:rFonts w:hint="eastAsia" w:ascii="宋体" w:hAnsi="宋体"/>
                <w:bCs/>
                <w:sz w:val="24"/>
              </w:rPr>
              <w:t xml:space="preserve">  </w:t>
            </w:r>
          </w:p>
          <w:p>
            <w:pPr>
              <w:spacing w:line="276" w:lineRule="auto"/>
              <w:ind w:firstLine="480" w:firstLineChars="200"/>
              <w:rPr>
                <w:rFonts w:ascii="宋体" w:hAnsi="宋体"/>
                <w:b/>
                <w:bCs/>
                <w:sz w:val="24"/>
              </w:rPr>
            </w:pPr>
            <w:r>
              <w:rPr>
                <w:rFonts w:hint="eastAsia" w:ascii="宋体" w:hAnsi="宋体"/>
                <w:sz w:val="24"/>
              </w:rPr>
              <w:t>根据《党章》</w:t>
            </w:r>
            <w:r>
              <w:rPr>
                <w:rFonts w:hint="eastAsia" w:ascii="宋体" w:hAnsi="宋体"/>
                <w:b/>
                <w:sz w:val="24"/>
              </w:rPr>
              <w:t>《中国共产党国有企业基层组织工作条例（试行）》</w:t>
            </w:r>
            <w:r>
              <w:rPr>
                <w:rFonts w:hint="eastAsia" w:ascii="宋体" w:hAnsi="宋体"/>
                <w:sz w:val="24"/>
              </w:rPr>
              <w:t>规定,</w:t>
            </w:r>
            <w:r>
              <w:rPr>
                <w:rFonts w:hint="eastAsia" w:ascii="宋体" w:hAnsi="宋体"/>
                <w:b/>
                <w:sz w:val="24"/>
              </w:rPr>
              <w:t>公司</w:t>
            </w:r>
            <w:r>
              <w:rPr>
                <w:rFonts w:hint="eastAsia" w:ascii="宋体" w:hAnsi="宋体"/>
                <w:sz w:val="24"/>
              </w:rPr>
              <w:t>设立中国共产党的组织，开展党的活动，建立党的工作机构,配齐配强党务工作人员,保障党组织的工作经费。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2</w:t>
            </w:r>
          </w:p>
        </w:tc>
        <w:tc>
          <w:tcPr>
            <w:tcW w:w="3884" w:type="dxa"/>
          </w:tcPr>
          <w:p>
            <w:pPr>
              <w:spacing w:line="276" w:lineRule="auto"/>
              <w:rPr>
                <w:rFonts w:ascii="宋体" w:hAnsi="宋体"/>
                <w:sz w:val="24"/>
              </w:rPr>
            </w:pPr>
            <w:r>
              <w:rPr>
                <w:rFonts w:hint="eastAsia" w:ascii="宋体" w:hAnsi="宋体"/>
                <w:sz w:val="24"/>
              </w:rPr>
              <w:t>第十条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公司全部资产分为等额股份，股东以其所持股份为限对公司承担责任，公司以其全部资产对公司的债务承担责任。</w:t>
            </w:r>
          </w:p>
        </w:tc>
        <w:tc>
          <w:tcPr>
            <w:tcW w:w="4197" w:type="dxa"/>
          </w:tcPr>
          <w:p>
            <w:pPr>
              <w:spacing w:line="276" w:lineRule="auto"/>
              <w:rPr>
                <w:rFonts w:ascii="宋体" w:hAnsi="宋体"/>
                <w:sz w:val="24"/>
              </w:rPr>
            </w:pPr>
            <w:r>
              <w:rPr>
                <w:rFonts w:hint="eastAsia" w:ascii="宋体" w:hAnsi="宋体"/>
                <w:sz w:val="24"/>
              </w:rPr>
              <w:t>第十条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公司全部资产分为等额股份，股东以其</w:t>
            </w:r>
            <w:r>
              <w:rPr>
                <w:rFonts w:hint="eastAsia" w:ascii="宋体" w:hAnsi="宋体"/>
                <w:b/>
                <w:bCs/>
                <w:sz w:val="24"/>
              </w:rPr>
              <w:t>认购的</w:t>
            </w:r>
            <w:r>
              <w:rPr>
                <w:rFonts w:hint="eastAsia" w:ascii="宋体" w:hAnsi="宋体"/>
                <w:sz w:val="24"/>
              </w:rPr>
              <w:t>股份为限对公司承担责任，公司以其全部资产对公司的债务承担责任。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3</w:t>
            </w:r>
          </w:p>
        </w:tc>
        <w:tc>
          <w:tcPr>
            <w:tcW w:w="3884" w:type="dxa"/>
          </w:tcPr>
          <w:p>
            <w:pPr>
              <w:spacing w:line="276" w:lineRule="auto"/>
              <w:rPr>
                <w:rFonts w:ascii="宋体" w:hAnsi="宋体"/>
                <w:sz w:val="24"/>
              </w:rPr>
            </w:pPr>
            <w:r>
              <w:rPr>
                <w:rFonts w:hint="eastAsia" w:ascii="宋体" w:hAnsi="宋体"/>
                <w:sz w:val="24"/>
              </w:rPr>
              <w:t xml:space="preserve">第二十九条 </w:t>
            </w:r>
          </w:p>
          <w:p>
            <w:pPr>
              <w:spacing w:line="276" w:lineRule="auto"/>
              <w:ind w:firstLine="480" w:firstLineChars="200"/>
              <w:rPr>
                <w:rFonts w:ascii="宋体" w:hAnsi="宋体"/>
                <w:sz w:val="24"/>
              </w:rPr>
            </w:pPr>
            <w:r>
              <w:rPr>
                <w:rFonts w:hint="eastAsia" w:ascii="宋体" w:hAnsi="宋体"/>
                <w:sz w:val="24"/>
              </w:rPr>
              <w:t>公司根据经营和发展的需要，依照法律、法规的规定，经股东大会分别作出决议，可以采用下列方式增加资本：</w:t>
            </w:r>
          </w:p>
          <w:p>
            <w:pPr>
              <w:spacing w:line="276" w:lineRule="auto"/>
              <w:ind w:firstLine="720" w:firstLineChars="3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（五）以法律、行政法规规定以及国务院证券主管部门批准的其他方式。</w:t>
            </w:r>
          </w:p>
        </w:tc>
        <w:tc>
          <w:tcPr>
            <w:tcW w:w="4197" w:type="dxa"/>
          </w:tcPr>
          <w:p>
            <w:pPr>
              <w:spacing w:line="276" w:lineRule="auto"/>
              <w:rPr>
                <w:rFonts w:ascii="宋体" w:hAnsi="宋体"/>
                <w:sz w:val="24"/>
              </w:rPr>
            </w:pPr>
            <w:r>
              <w:rPr>
                <w:rFonts w:hint="eastAsia" w:ascii="宋体" w:hAnsi="宋体"/>
                <w:sz w:val="24"/>
              </w:rPr>
              <w:t xml:space="preserve">第二十九条 </w:t>
            </w:r>
          </w:p>
          <w:p>
            <w:pPr>
              <w:spacing w:line="276" w:lineRule="auto"/>
              <w:ind w:firstLine="480" w:firstLineChars="200"/>
              <w:rPr>
                <w:rFonts w:ascii="宋体" w:hAnsi="宋体"/>
                <w:sz w:val="24"/>
              </w:rPr>
            </w:pPr>
            <w:r>
              <w:rPr>
                <w:rFonts w:hint="eastAsia" w:ascii="宋体" w:hAnsi="宋体"/>
                <w:sz w:val="24"/>
              </w:rPr>
              <w:t>公司根据经营和发展的需要，依照法律、法规的规定，经股东大会分别作出决议，可以采用下列方式增加资本：</w:t>
            </w:r>
          </w:p>
          <w:p>
            <w:pPr>
              <w:spacing w:line="276" w:lineRule="auto"/>
              <w:ind w:firstLine="720" w:firstLineChars="300"/>
              <w:rPr>
                <w:rFonts w:ascii="宋体" w:hAnsi="宋体"/>
                <w:sz w:val="24"/>
              </w:rPr>
            </w:pPr>
            <w:r>
              <w:rPr>
                <w:rFonts w:hint="eastAsia" w:ascii="宋体" w:hAnsi="宋体"/>
                <w:sz w:val="24"/>
              </w:rPr>
              <w:t>……</w:t>
            </w:r>
          </w:p>
          <w:p>
            <w:pPr>
              <w:spacing w:line="276" w:lineRule="auto"/>
              <w:ind w:firstLine="480" w:firstLineChars="200"/>
              <w:rPr>
                <w:rFonts w:ascii="宋体" w:hAnsi="宋体"/>
                <w:b/>
                <w:bCs/>
                <w:sz w:val="24"/>
              </w:rPr>
            </w:pPr>
            <w:r>
              <w:rPr>
                <w:rFonts w:hint="eastAsia" w:ascii="宋体" w:hAnsi="宋体"/>
                <w:sz w:val="24"/>
              </w:rPr>
              <w:t>（五）以法律、行政法规规定以及</w:t>
            </w:r>
            <w:r>
              <w:rPr>
                <w:rFonts w:hint="eastAsia" w:ascii="宋体" w:hAnsi="宋体"/>
                <w:b/>
                <w:bCs/>
                <w:sz w:val="24"/>
              </w:rPr>
              <w:t>中国证券监督管理委员会</w:t>
            </w:r>
            <w:r>
              <w:rPr>
                <w:rFonts w:hint="eastAsia" w:ascii="宋体" w:hAnsi="宋体"/>
                <w:sz w:val="24"/>
              </w:rPr>
              <w:t>（以下简称中国证监会）批准的其他方式。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4</w:t>
            </w:r>
          </w:p>
        </w:tc>
        <w:tc>
          <w:tcPr>
            <w:tcW w:w="3884" w:type="dxa"/>
          </w:tcPr>
          <w:p>
            <w:pPr>
              <w:spacing w:line="276" w:lineRule="auto"/>
              <w:rPr>
                <w:rFonts w:ascii="宋体" w:hAnsi="宋体"/>
                <w:sz w:val="24"/>
              </w:rPr>
            </w:pPr>
            <w:r>
              <w:rPr>
                <w:rFonts w:hint="eastAsia" w:ascii="宋体" w:hAnsi="宋体"/>
                <w:sz w:val="24"/>
              </w:rPr>
              <w:t>第三十三条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因本章程第三十一条第(一)项至第(二)项的原因收购本公司股份时,应当经股东大会决议。公司因本章程第三十一条第（三）项、第（五）项、第（六）项规定原因收购本公司股份时，经三分之二以上董事出席的董事会决议。</w:t>
            </w:r>
          </w:p>
          <w:p>
            <w:pPr>
              <w:spacing w:line="276" w:lineRule="auto"/>
              <w:ind w:firstLine="480" w:firstLineChars="200"/>
              <w:rPr>
                <w:rFonts w:ascii="宋体" w:hAnsi="宋体"/>
                <w:sz w:val="24"/>
              </w:rPr>
            </w:pPr>
            <w:r>
              <w:rPr>
                <w:rFonts w:hint="eastAsia" w:ascii="宋体" w:hAnsi="宋体"/>
                <w:sz w:val="24"/>
              </w:rPr>
              <w:t>公司依照第三十一条规定收购本公司股份后,属于第(一)项情形时,应当自收购之日起十日内注销；属于本章程第三十一条第(二)项、第(四)项情形的,应当在六个月内转让或者注销。属于第（三）项、第（五）项、第（六）项情形时，公司合计持有本公司股份总数不得超过本公司已发行股份总额的百分之十，并应当在三年内转让或者注销。具体实施细则按照有关法律、行政法规或规章等执行。</w:t>
            </w:r>
          </w:p>
        </w:tc>
        <w:tc>
          <w:tcPr>
            <w:tcW w:w="4197" w:type="dxa"/>
          </w:tcPr>
          <w:p>
            <w:pPr>
              <w:spacing w:line="276" w:lineRule="auto"/>
              <w:rPr>
                <w:rFonts w:ascii="宋体" w:hAnsi="宋体"/>
                <w:sz w:val="24"/>
              </w:rPr>
            </w:pPr>
            <w:r>
              <w:rPr>
                <w:rFonts w:hint="eastAsia" w:ascii="宋体" w:hAnsi="宋体"/>
                <w:sz w:val="24"/>
              </w:rPr>
              <w:t xml:space="preserve">第三十三条  </w:t>
            </w:r>
          </w:p>
          <w:p>
            <w:pPr>
              <w:spacing w:line="276" w:lineRule="auto"/>
              <w:ind w:firstLine="480" w:firstLineChars="200"/>
              <w:rPr>
                <w:rFonts w:ascii="宋体" w:hAnsi="宋体"/>
                <w:sz w:val="24"/>
              </w:rPr>
            </w:pPr>
            <w:r>
              <w:rPr>
                <w:rFonts w:hint="eastAsia" w:ascii="宋体" w:hAnsi="宋体"/>
                <w:sz w:val="24"/>
              </w:rPr>
              <w:t>公司因本章程第三十一条</w:t>
            </w:r>
            <w:r>
              <w:rPr>
                <w:rFonts w:hint="eastAsia" w:ascii="宋体" w:hAnsi="宋体"/>
                <w:b/>
                <w:bCs/>
                <w:sz w:val="24"/>
              </w:rPr>
              <w:t>第一款</w:t>
            </w:r>
            <w:r>
              <w:rPr>
                <w:rFonts w:hint="eastAsia" w:ascii="宋体" w:hAnsi="宋体"/>
                <w:sz w:val="24"/>
              </w:rPr>
              <w:t>第(一)项至第(二)项</w:t>
            </w:r>
            <w:r>
              <w:rPr>
                <w:rFonts w:hint="eastAsia" w:ascii="宋体" w:hAnsi="宋体"/>
                <w:b/>
                <w:bCs/>
                <w:sz w:val="24"/>
              </w:rPr>
              <w:t>规定</w:t>
            </w:r>
            <w:r>
              <w:rPr>
                <w:rFonts w:hint="eastAsia" w:ascii="宋体" w:hAnsi="宋体"/>
                <w:sz w:val="24"/>
              </w:rPr>
              <w:t>原因收购本公司股份时,应当经股东大会决议。公司因本章程第三十一条</w:t>
            </w:r>
            <w:r>
              <w:rPr>
                <w:rFonts w:hint="eastAsia" w:ascii="宋体" w:hAnsi="宋体"/>
                <w:b/>
                <w:bCs/>
                <w:sz w:val="24"/>
              </w:rPr>
              <w:t>第一款</w:t>
            </w:r>
            <w:r>
              <w:rPr>
                <w:rFonts w:hint="eastAsia" w:ascii="宋体" w:hAnsi="宋体"/>
                <w:sz w:val="24"/>
              </w:rPr>
              <w:t>第（三）项、第（五）项、第（六）项规定原因收购本公司股份时，经三分之二以上董事出席的董事会决议。</w:t>
            </w:r>
          </w:p>
          <w:p>
            <w:pPr>
              <w:spacing w:line="276" w:lineRule="auto"/>
              <w:ind w:firstLine="480" w:firstLineChars="200"/>
              <w:rPr>
                <w:rFonts w:ascii="宋体" w:hAnsi="宋体"/>
                <w:sz w:val="24"/>
              </w:rPr>
            </w:pPr>
            <w:r>
              <w:rPr>
                <w:rFonts w:hint="eastAsia" w:ascii="宋体" w:hAnsi="宋体"/>
                <w:sz w:val="24"/>
              </w:rPr>
              <w:t>公司依照</w:t>
            </w:r>
            <w:r>
              <w:rPr>
                <w:rFonts w:hint="eastAsia" w:ascii="宋体" w:hAnsi="宋体"/>
                <w:b/>
                <w:bCs/>
                <w:sz w:val="24"/>
              </w:rPr>
              <w:t>本章程</w:t>
            </w:r>
            <w:r>
              <w:rPr>
                <w:rFonts w:hint="eastAsia" w:ascii="宋体" w:hAnsi="宋体"/>
                <w:sz w:val="24"/>
              </w:rPr>
              <w:t>第三十一条</w:t>
            </w:r>
            <w:r>
              <w:rPr>
                <w:rFonts w:hint="eastAsia" w:ascii="宋体" w:hAnsi="宋体"/>
                <w:b/>
                <w:bCs/>
                <w:sz w:val="24"/>
              </w:rPr>
              <w:t>第一款</w:t>
            </w:r>
            <w:r>
              <w:rPr>
                <w:rFonts w:hint="eastAsia" w:ascii="宋体" w:hAnsi="宋体"/>
                <w:sz w:val="24"/>
              </w:rPr>
              <w:t>规定收购本公司股份后,属于第(一)项情形的,应当自收购之日起十日内注销；属于第(二)项、第(四)项情形的,应当在六个月内转让或者注销；属于第（三）项、第（五）项、第（六）项情形的，公司合计持有本公司股份总数不得超过本公司已发行股份总额的百分之十，并应当在三年内转让或者注销。具体实施细则按照有关法律、行政法规或规章等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5</w:t>
            </w:r>
          </w:p>
        </w:tc>
        <w:tc>
          <w:tcPr>
            <w:tcW w:w="3884" w:type="dxa"/>
          </w:tcPr>
          <w:p>
            <w:pPr>
              <w:spacing w:line="276" w:lineRule="auto"/>
              <w:rPr>
                <w:rFonts w:ascii="宋体" w:hAnsi="宋体"/>
                <w:sz w:val="24"/>
              </w:rPr>
            </w:pPr>
            <w:r>
              <w:rPr>
                <w:rFonts w:hint="eastAsia" w:ascii="宋体" w:hAnsi="宋体"/>
                <w:sz w:val="24"/>
              </w:rPr>
              <w:t>第七十六条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股东大会是公司的权力机构，依法行使下列职权：</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240" w:firstLineChars="100"/>
              <w:rPr>
                <w:rFonts w:ascii="宋体" w:hAnsi="宋体"/>
                <w:sz w:val="24"/>
              </w:rPr>
            </w:pPr>
            <w:r>
              <w:rPr>
                <w:rFonts w:hint="eastAsia" w:ascii="宋体" w:hAnsi="宋体"/>
                <w:sz w:val="24"/>
              </w:rPr>
              <w:t>（十二）对公司合并、分立、解散和清算等事项作出决议；</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240" w:firstLineChars="100"/>
              <w:rPr>
                <w:rFonts w:ascii="宋体" w:hAnsi="宋体"/>
                <w:sz w:val="24"/>
              </w:rPr>
            </w:pPr>
            <w:r>
              <w:rPr>
                <w:rFonts w:hint="eastAsia" w:ascii="宋体" w:hAnsi="宋体"/>
                <w:sz w:val="24"/>
              </w:rPr>
              <w:t>（十八）对公司募集资金投资项目作出决议；</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240" w:firstLineChars="100"/>
              <w:rPr>
                <w:rFonts w:ascii="宋体" w:hAnsi="宋体"/>
                <w:sz w:val="24"/>
              </w:rPr>
            </w:pPr>
            <w:r>
              <w:rPr>
                <w:rFonts w:hint="eastAsia" w:ascii="宋体" w:hAnsi="宋体"/>
                <w:sz w:val="24"/>
              </w:rPr>
              <w:t>（二十一）审议股权激励计划；</w:t>
            </w:r>
          </w:p>
          <w:p>
            <w:pPr>
              <w:spacing w:line="276" w:lineRule="auto"/>
              <w:ind w:firstLine="480" w:firstLineChars="200"/>
              <w:rPr>
                <w:rFonts w:ascii="宋体" w:hAnsi="宋体"/>
                <w:sz w:val="24"/>
              </w:rPr>
            </w:pPr>
            <w:r>
              <w:rPr>
                <w:rFonts w:hint="eastAsia" w:ascii="宋体" w:hAnsi="宋体"/>
                <w:sz w:val="24"/>
              </w:rPr>
              <w:t>……</w:t>
            </w:r>
          </w:p>
        </w:tc>
        <w:tc>
          <w:tcPr>
            <w:tcW w:w="4197" w:type="dxa"/>
          </w:tcPr>
          <w:p>
            <w:pPr>
              <w:spacing w:line="276" w:lineRule="auto"/>
              <w:rPr>
                <w:rFonts w:ascii="宋体" w:hAnsi="宋体"/>
                <w:sz w:val="24"/>
              </w:rPr>
            </w:pPr>
            <w:r>
              <w:rPr>
                <w:rFonts w:hint="eastAsia" w:ascii="宋体" w:hAnsi="宋体"/>
                <w:sz w:val="24"/>
              </w:rPr>
              <w:t>第七十六条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股东大会是公司的权力机构，依法行使下列职权：</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（十二）对公司合并、分立、</w:t>
            </w:r>
            <w:r>
              <w:rPr>
                <w:rFonts w:hint="eastAsia" w:ascii="宋体" w:hAnsi="宋体"/>
                <w:b/>
                <w:bCs/>
                <w:sz w:val="24"/>
              </w:rPr>
              <w:t>分拆、</w:t>
            </w:r>
            <w:r>
              <w:rPr>
                <w:rFonts w:hint="eastAsia" w:ascii="宋体" w:hAnsi="宋体"/>
                <w:sz w:val="24"/>
              </w:rPr>
              <w:t>解散和清算</w:t>
            </w:r>
            <w:r>
              <w:rPr>
                <w:rFonts w:hint="eastAsia" w:ascii="宋体" w:hAnsi="宋体"/>
                <w:b/>
                <w:bCs/>
                <w:sz w:val="24"/>
              </w:rPr>
              <w:t>或者变更公司形式</w:t>
            </w:r>
            <w:r>
              <w:rPr>
                <w:rFonts w:hint="eastAsia" w:ascii="宋体" w:hAnsi="宋体"/>
                <w:sz w:val="24"/>
              </w:rPr>
              <w:t>等事项作出决议；</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2" w:firstLineChars="200"/>
              <w:rPr>
                <w:rFonts w:ascii="宋体" w:hAnsi="宋体"/>
                <w:b/>
                <w:bCs/>
                <w:sz w:val="24"/>
              </w:rPr>
            </w:pPr>
            <w:r>
              <w:rPr>
                <w:rFonts w:hint="eastAsia" w:ascii="宋体" w:hAnsi="宋体"/>
                <w:b/>
                <w:bCs/>
                <w:sz w:val="24"/>
              </w:rPr>
              <w:t>（十八）审议批准变更募集资金用途事项；</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b/>
                <w:bCs/>
                <w:sz w:val="24"/>
              </w:rPr>
            </w:pPr>
            <w:r>
              <w:rPr>
                <w:rFonts w:hint="eastAsia" w:ascii="宋体" w:hAnsi="宋体"/>
                <w:sz w:val="24"/>
              </w:rPr>
              <w:t>（二十一）审议股权激励计划</w:t>
            </w:r>
            <w:r>
              <w:rPr>
                <w:rFonts w:hint="eastAsia" w:ascii="宋体" w:hAnsi="宋体"/>
                <w:b/>
                <w:bCs/>
                <w:sz w:val="24"/>
              </w:rPr>
              <w:t>和员工持股计划；</w:t>
            </w:r>
          </w:p>
          <w:p>
            <w:pPr>
              <w:spacing w:line="276" w:lineRule="auto"/>
              <w:ind w:firstLine="480" w:firstLineChars="200"/>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7" w:hRule="atLeast"/>
        </w:trPr>
        <w:tc>
          <w:tcPr>
            <w:tcW w:w="850" w:type="dxa"/>
          </w:tcPr>
          <w:p>
            <w:pPr>
              <w:spacing w:line="276" w:lineRule="auto"/>
              <w:rPr>
                <w:rFonts w:ascii="宋体" w:hAnsi="宋体"/>
                <w:sz w:val="24"/>
              </w:rPr>
            </w:pPr>
            <w:r>
              <w:rPr>
                <w:rFonts w:hint="eastAsia" w:ascii="宋体" w:hAnsi="宋体"/>
                <w:sz w:val="24"/>
              </w:rPr>
              <w:t>6</w:t>
            </w:r>
          </w:p>
        </w:tc>
        <w:tc>
          <w:tcPr>
            <w:tcW w:w="3884" w:type="dxa"/>
          </w:tcPr>
          <w:p>
            <w:pPr>
              <w:spacing w:line="276" w:lineRule="auto"/>
              <w:rPr>
                <w:rFonts w:ascii="宋体" w:hAnsi="宋体"/>
                <w:sz w:val="24"/>
              </w:rPr>
            </w:pPr>
            <w:r>
              <w:rPr>
                <w:rFonts w:hint="eastAsia" w:ascii="宋体" w:hAnsi="宋体"/>
                <w:sz w:val="24"/>
              </w:rPr>
              <w:t xml:space="preserve">第七十七条  </w:t>
            </w:r>
          </w:p>
          <w:p>
            <w:pPr>
              <w:spacing w:line="276" w:lineRule="auto"/>
              <w:ind w:firstLine="480" w:firstLineChars="200"/>
              <w:rPr>
                <w:rFonts w:ascii="宋体" w:hAnsi="宋体"/>
                <w:sz w:val="24"/>
              </w:rPr>
            </w:pPr>
            <w:r>
              <w:rPr>
                <w:rFonts w:hint="eastAsia" w:ascii="宋体" w:hAnsi="宋体"/>
                <w:sz w:val="24"/>
              </w:rPr>
              <w:t>公司下列对外担保行为,须经股东大会审议通过：</w:t>
            </w:r>
          </w:p>
          <w:p>
            <w:pPr>
              <w:spacing w:line="276" w:lineRule="auto"/>
              <w:ind w:firstLine="480" w:firstLineChars="200"/>
              <w:rPr>
                <w:rFonts w:ascii="宋体" w:hAnsi="宋体"/>
                <w:sz w:val="24"/>
              </w:rPr>
            </w:pPr>
            <w:r>
              <w:rPr>
                <w:rFonts w:hint="eastAsia" w:ascii="宋体" w:hAnsi="宋体"/>
                <w:sz w:val="24"/>
              </w:rPr>
              <w:t>(一)本公司及本公司控股子公司的对外担保总额,</w:t>
            </w:r>
            <w:r>
              <w:rPr>
                <w:rFonts w:hint="eastAsia" w:ascii="宋体" w:hAnsi="宋体"/>
                <w:bCs/>
                <w:sz w:val="24"/>
              </w:rPr>
              <w:t>达到或超过</w:t>
            </w:r>
            <w:r>
              <w:rPr>
                <w:rFonts w:hint="eastAsia" w:ascii="宋体" w:hAnsi="宋体"/>
                <w:sz w:val="24"/>
              </w:rPr>
              <w:t>最近一期经审计净资产的百分之五十以后提供的任何担保；</w:t>
            </w:r>
          </w:p>
          <w:p>
            <w:pPr>
              <w:spacing w:line="276" w:lineRule="auto"/>
              <w:ind w:firstLine="480" w:firstLineChars="200"/>
              <w:rPr>
                <w:rFonts w:ascii="宋体" w:hAnsi="宋体"/>
                <w:sz w:val="24"/>
              </w:rPr>
            </w:pPr>
            <w:r>
              <w:rPr>
                <w:rFonts w:hint="eastAsia" w:ascii="宋体" w:hAnsi="宋体"/>
                <w:sz w:val="24"/>
              </w:rPr>
              <w:t>(二)公司的对外担保总额,</w:t>
            </w:r>
            <w:r>
              <w:rPr>
                <w:rFonts w:hint="eastAsia" w:ascii="宋体" w:hAnsi="宋体"/>
                <w:bCs/>
                <w:sz w:val="24"/>
              </w:rPr>
              <w:t>达到或超过</w:t>
            </w:r>
            <w:r>
              <w:rPr>
                <w:rFonts w:hint="eastAsia" w:ascii="宋体" w:hAnsi="宋体"/>
                <w:sz w:val="24"/>
              </w:rPr>
              <w:t>最近一期经审计总资产的百分之三十以后提供的任何担保；</w:t>
            </w:r>
          </w:p>
          <w:p>
            <w:pPr>
              <w:spacing w:line="276" w:lineRule="auto"/>
              <w:ind w:firstLine="480" w:firstLineChars="200"/>
              <w:rPr>
                <w:rFonts w:ascii="宋体" w:hAnsi="宋体"/>
                <w:sz w:val="24"/>
              </w:rPr>
            </w:pPr>
            <w:r>
              <w:rPr>
                <w:rFonts w:hint="eastAsia" w:ascii="宋体" w:hAnsi="宋体"/>
                <w:sz w:val="24"/>
              </w:rPr>
              <w:t>(三)为资产负债率超过百分之七十的担保对象提供的担保；</w:t>
            </w:r>
          </w:p>
          <w:p>
            <w:pPr>
              <w:spacing w:line="276" w:lineRule="auto"/>
              <w:ind w:firstLine="480" w:firstLineChars="200"/>
              <w:rPr>
                <w:rFonts w:ascii="宋体" w:hAnsi="宋体"/>
                <w:sz w:val="24"/>
              </w:rPr>
            </w:pPr>
            <w:r>
              <w:rPr>
                <w:rFonts w:hint="eastAsia" w:ascii="宋体" w:hAnsi="宋体"/>
                <w:sz w:val="24"/>
              </w:rPr>
              <w:t>(四)单笔担保额超过最近一期经审计净资产百分之十的担保；</w:t>
            </w:r>
          </w:p>
          <w:p>
            <w:pPr>
              <w:spacing w:line="276" w:lineRule="auto"/>
              <w:ind w:firstLine="480" w:firstLineChars="200"/>
              <w:rPr>
                <w:rFonts w:ascii="宋体" w:hAnsi="宋体"/>
                <w:sz w:val="24"/>
              </w:rPr>
            </w:pPr>
            <w:r>
              <w:rPr>
                <w:rFonts w:hint="eastAsia" w:ascii="宋体" w:hAnsi="宋体"/>
                <w:sz w:val="24"/>
              </w:rPr>
              <w:t>(五)对股东、实际控制人及其关联方提供的担保。</w:t>
            </w:r>
          </w:p>
        </w:tc>
        <w:tc>
          <w:tcPr>
            <w:tcW w:w="4197" w:type="dxa"/>
          </w:tcPr>
          <w:p>
            <w:pPr>
              <w:spacing w:line="276" w:lineRule="auto"/>
              <w:rPr>
                <w:rFonts w:ascii="宋体" w:hAnsi="宋体"/>
                <w:sz w:val="24"/>
              </w:rPr>
            </w:pPr>
            <w:r>
              <w:rPr>
                <w:rFonts w:hint="eastAsia" w:ascii="宋体" w:hAnsi="宋体"/>
                <w:sz w:val="24"/>
              </w:rPr>
              <w:t xml:space="preserve">第七十七条  </w:t>
            </w:r>
          </w:p>
          <w:p>
            <w:pPr>
              <w:spacing w:line="276" w:lineRule="auto"/>
              <w:ind w:firstLine="480" w:firstLineChars="200"/>
              <w:rPr>
                <w:rFonts w:ascii="宋体" w:hAnsi="宋体"/>
                <w:sz w:val="24"/>
              </w:rPr>
            </w:pPr>
            <w:r>
              <w:rPr>
                <w:rFonts w:hint="eastAsia" w:ascii="宋体" w:hAnsi="宋体"/>
                <w:sz w:val="24"/>
              </w:rPr>
              <w:t>公司下列对外担保行为,须经股东大会审议通过：</w:t>
            </w:r>
          </w:p>
          <w:p>
            <w:pPr>
              <w:spacing w:line="276" w:lineRule="auto"/>
              <w:ind w:firstLine="480" w:firstLineChars="200"/>
              <w:rPr>
                <w:rFonts w:ascii="宋体" w:hAnsi="宋体"/>
                <w:sz w:val="24"/>
              </w:rPr>
            </w:pPr>
            <w:r>
              <w:rPr>
                <w:rFonts w:hint="eastAsia" w:ascii="宋体" w:hAnsi="宋体"/>
                <w:sz w:val="24"/>
              </w:rPr>
              <w:t>(一)本公司及本公司控股子公司的对外担保总额,</w:t>
            </w:r>
            <w:r>
              <w:rPr>
                <w:rFonts w:hint="eastAsia" w:ascii="宋体" w:hAnsi="宋体"/>
                <w:b/>
                <w:bCs/>
                <w:sz w:val="24"/>
              </w:rPr>
              <w:t>超过</w:t>
            </w:r>
            <w:r>
              <w:rPr>
                <w:rFonts w:hint="eastAsia" w:ascii="宋体" w:hAnsi="宋体"/>
                <w:sz w:val="24"/>
              </w:rPr>
              <w:t>最近一期经审计净资产的百分之五十以后提供的任何担保；</w:t>
            </w:r>
          </w:p>
          <w:p>
            <w:pPr>
              <w:spacing w:line="276" w:lineRule="auto"/>
              <w:ind w:firstLine="480" w:firstLineChars="200"/>
              <w:rPr>
                <w:rFonts w:ascii="宋体" w:hAnsi="宋体"/>
                <w:sz w:val="24"/>
              </w:rPr>
            </w:pPr>
            <w:r>
              <w:rPr>
                <w:rFonts w:hint="eastAsia" w:ascii="宋体" w:hAnsi="宋体"/>
                <w:sz w:val="24"/>
              </w:rPr>
              <w:t>(二)公司的对外担保总额,</w:t>
            </w:r>
            <w:r>
              <w:rPr>
                <w:rFonts w:hint="eastAsia" w:ascii="宋体" w:hAnsi="宋体"/>
                <w:b/>
                <w:bCs/>
                <w:sz w:val="24"/>
              </w:rPr>
              <w:t>超过</w:t>
            </w:r>
            <w:r>
              <w:rPr>
                <w:rFonts w:hint="eastAsia" w:ascii="宋体" w:hAnsi="宋体"/>
                <w:sz w:val="24"/>
              </w:rPr>
              <w:t>最近一期经审计总资产的百分之三十以后提供的任何担保；</w:t>
            </w:r>
          </w:p>
          <w:p>
            <w:pPr>
              <w:spacing w:line="276" w:lineRule="auto"/>
              <w:ind w:firstLine="482" w:firstLineChars="200"/>
              <w:rPr>
                <w:rFonts w:ascii="宋体" w:hAnsi="宋体"/>
                <w:b/>
                <w:bCs/>
                <w:sz w:val="24"/>
              </w:rPr>
            </w:pPr>
            <w:r>
              <w:rPr>
                <w:rFonts w:hint="eastAsia" w:ascii="宋体" w:hAnsi="宋体"/>
                <w:b/>
                <w:bCs/>
                <w:sz w:val="24"/>
              </w:rPr>
              <w:t>(三)</w:t>
            </w:r>
            <w:bookmarkStart w:id="0" w:name="_Hlk127816201"/>
            <w:r>
              <w:rPr>
                <w:rFonts w:hint="eastAsia" w:ascii="宋体" w:hAnsi="宋体"/>
                <w:b/>
                <w:bCs/>
                <w:sz w:val="24"/>
              </w:rPr>
              <w:t>按照担保金额连续12个月内累计计算原则，超过公司最近一期经审计总资产百分之三十的担保；</w:t>
            </w:r>
            <w:bookmarkEnd w:id="0"/>
            <w:r>
              <w:rPr>
                <w:rFonts w:hint="eastAsia" w:ascii="宋体" w:hAnsi="宋体"/>
                <w:b/>
                <w:bCs/>
                <w:sz w:val="24"/>
              </w:rPr>
              <w:t>（新增）</w:t>
            </w:r>
          </w:p>
          <w:p>
            <w:pPr>
              <w:spacing w:line="276" w:lineRule="auto"/>
              <w:ind w:firstLine="480" w:firstLineChars="200"/>
              <w:rPr>
                <w:rFonts w:ascii="宋体" w:hAnsi="宋体"/>
                <w:sz w:val="24"/>
              </w:rPr>
            </w:pPr>
            <w:r>
              <w:rPr>
                <w:rFonts w:hint="eastAsia" w:ascii="宋体" w:hAnsi="宋体"/>
                <w:sz w:val="24"/>
              </w:rPr>
              <w:t>(四)为资产负债率超过百分之七十的担保对象提供的担保；</w:t>
            </w:r>
          </w:p>
          <w:p>
            <w:pPr>
              <w:spacing w:line="276" w:lineRule="auto"/>
              <w:ind w:firstLine="480" w:firstLineChars="200"/>
              <w:rPr>
                <w:rFonts w:ascii="宋体" w:hAnsi="宋体"/>
                <w:sz w:val="24"/>
              </w:rPr>
            </w:pPr>
            <w:r>
              <w:rPr>
                <w:rFonts w:hint="eastAsia" w:ascii="宋体" w:hAnsi="宋体"/>
                <w:sz w:val="24"/>
              </w:rPr>
              <w:t>(五)单笔担保额超过最近一期经审计净资产百分之十的担保；</w:t>
            </w:r>
          </w:p>
          <w:p>
            <w:pPr>
              <w:spacing w:line="276" w:lineRule="auto"/>
              <w:ind w:firstLine="480" w:firstLineChars="200"/>
              <w:rPr>
                <w:rFonts w:ascii="宋体" w:hAnsi="宋体"/>
                <w:sz w:val="24"/>
              </w:rPr>
            </w:pPr>
            <w:r>
              <w:rPr>
                <w:rFonts w:hint="eastAsia" w:ascii="宋体" w:hAnsi="宋体"/>
                <w:sz w:val="24"/>
              </w:rPr>
              <w:t>(六)对股东、实际控制人及其关联方提供的担保。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50" w:type="dxa"/>
          </w:tcPr>
          <w:p>
            <w:pPr>
              <w:spacing w:line="276" w:lineRule="auto"/>
              <w:rPr>
                <w:rFonts w:ascii="宋体" w:hAnsi="宋体"/>
                <w:sz w:val="24"/>
              </w:rPr>
            </w:pPr>
            <w:r>
              <w:rPr>
                <w:rFonts w:hint="eastAsia" w:ascii="宋体" w:hAnsi="宋体"/>
                <w:sz w:val="24"/>
              </w:rPr>
              <w:t>7</w:t>
            </w:r>
          </w:p>
        </w:tc>
        <w:tc>
          <w:tcPr>
            <w:tcW w:w="3884" w:type="dxa"/>
          </w:tcPr>
          <w:p>
            <w:pPr>
              <w:spacing w:line="276" w:lineRule="auto"/>
              <w:rPr>
                <w:rFonts w:ascii="宋体" w:hAnsi="宋体"/>
                <w:sz w:val="24"/>
              </w:rPr>
            </w:pPr>
            <w:r>
              <w:rPr>
                <w:rFonts w:hint="eastAsia" w:ascii="宋体" w:hAnsi="宋体"/>
                <w:sz w:val="24"/>
              </w:rPr>
              <w:t>第八十七条</w:t>
            </w:r>
          </w:p>
          <w:p>
            <w:pPr>
              <w:spacing w:line="276" w:lineRule="auto"/>
              <w:ind w:firstLine="480" w:firstLineChars="200"/>
              <w:rPr>
                <w:rFonts w:ascii="宋体" w:hAnsi="宋体"/>
                <w:sz w:val="24"/>
              </w:rPr>
            </w:pPr>
            <w:r>
              <w:rPr>
                <w:rFonts w:hint="eastAsia" w:ascii="宋体" w:hAnsi="宋体"/>
                <w:sz w:val="24"/>
              </w:rPr>
              <w:t>公司董事会、独立董事和符合有关条件的股东可以向公司股东征集其在股东大会上的投票权。</w:t>
            </w:r>
          </w:p>
          <w:p>
            <w:pPr>
              <w:spacing w:line="276" w:lineRule="auto"/>
              <w:ind w:firstLine="480" w:firstLineChars="200"/>
              <w:rPr>
                <w:rFonts w:ascii="宋体" w:hAnsi="宋体"/>
                <w:sz w:val="24"/>
              </w:rPr>
            </w:pPr>
            <w:r>
              <w:rPr>
                <w:rFonts w:hint="eastAsia" w:ascii="宋体" w:hAnsi="宋体"/>
                <w:sz w:val="24"/>
              </w:rPr>
              <w:t>投票权征集应采取无偿的方式进行，并应向被征集人充分披露信息。</w:t>
            </w:r>
          </w:p>
        </w:tc>
        <w:tc>
          <w:tcPr>
            <w:tcW w:w="4197" w:type="dxa"/>
          </w:tcPr>
          <w:p>
            <w:pPr>
              <w:spacing w:line="276" w:lineRule="auto"/>
              <w:rPr>
                <w:rFonts w:ascii="宋体" w:hAnsi="宋体"/>
                <w:b/>
                <w:sz w:val="24"/>
              </w:rPr>
            </w:pPr>
            <w:r>
              <w:rPr>
                <w:rFonts w:hint="eastAsia" w:ascii="宋体" w:hAnsi="宋体"/>
                <w:b/>
                <w:sz w:val="24"/>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8</w:t>
            </w:r>
          </w:p>
        </w:tc>
        <w:tc>
          <w:tcPr>
            <w:tcW w:w="3884" w:type="dxa"/>
          </w:tcPr>
          <w:p>
            <w:pPr>
              <w:spacing w:line="276" w:lineRule="auto"/>
              <w:rPr>
                <w:rFonts w:ascii="宋体" w:hAnsi="宋体"/>
                <w:sz w:val="24"/>
              </w:rPr>
            </w:pPr>
            <w:r>
              <w:rPr>
                <w:rFonts w:hint="eastAsia" w:ascii="宋体" w:hAnsi="宋体"/>
                <w:sz w:val="24"/>
              </w:rPr>
              <w:t xml:space="preserve">第九十三条  </w:t>
            </w:r>
          </w:p>
          <w:p>
            <w:pPr>
              <w:spacing w:line="276" w:lineRule="auto"/>
              <w:ind w:firstLine="480" w:firstLineChars="200"/>
              <w:rPr>
                <w:rFonts w:ascii="宋体" w:hAnsi="宋体"/>
                <w:sz w:val="24"/>
              </w:rPr>
            </w:pPr>
            <w:r>
              <w:rPr>
                <w:rFonts w:hint="eastAsia" w:ascii="宋体" w:hAnsi="宋体"/>
                <w:sz w:val="24"/>
              </w:rPr>
              <w:t>年度股东大会会议议程应当包括下列内容：</w:t>
            </w:r>
          </w:p>
          <w:p>
            <w:pPr>
              <w:spacing w:line="276" w:lineRule="auto"/>
              <w:ind w:firstLine="480" w:firstLineChars="200"/>
              <w:rPr>
                <w:rFonts w:ascii="宋体" w:hAnsi="宋体"/>
                <w:sz w:val="24"/>
              </w:rPr>
            </w:pPr>
            <w:r>
              <w:rPr>
                <w:rFonts w:hint="eastAsia" w:ascii="宋体" w:hAnsi="宋体"/>
                <w:sz w:val="24"/>
              </w:rPr>
              <w:t>（一）审议批准董事会的报告；</w:t>
            </w:r>
          </w:p>
          <w:p>
            <w:pPr>
              <w:spacing w:line="276" w:lineRule="auto"/>
              <w:ind w:firstLine="480" w:firstLineChars="200"/>
              <w:rPr>
                <w:rFonts w:ascii="宋体" w:hAnsi="宋体"/>
                <w:sz w:val="24"/>
              </w:rPr>
            </w:pPr>
            <w:r>
              <w:rPr>
                <w:rFonts w:hint="eastAsia" w:ascii="宋体" w:hAnsi="宋体"/>
                <w:sz w:val="24"/>
              </w:rPr>
              <w:t>（二）审议批准监事会的报告；</w:t>
            </w:r>
          </w:p>
          <w:p>
            <w:pPr>
              <w:spacing w:line="276" w:lineRule="auto"/>
              <w:ind w:firstLine="480" w:firstLineChars="200"/>
              <w:rPr>
                <w:rFonts w:ascii="宋体" w:hAnsi="宋体"/>
                <w:sz w:val="24"/>
              </w:rPr>
            </w:pPr>
            <w:r>
              <w:rPr>
                <w:rFonts w:hint="eastAsia" w:ascii="宋体" w:hAnsi="宋体"/>
                <w:sz w:val="24"/>
              </w:rPr>
              <w:t>（三）审议批准公司年度财务预算方案、决算方案；</w:t>
            </w:r>
          </w:p>
          <w:p>
            <w:pPr>
              <w:spacing w:line="276" w:lineRule="auto"/>
              <w:ind w:firstLine="480" w:firstLineChars="200"/>
              <w:rPr>
                <w:rFonts w:ascii="宋体" w:hAnsi="宋体"/>
                <w:sz w:val="24"/>
              </w:rPr>
            </w:pPr>
            <w:r>
              <w:rPr>
                <w:rFonts w:hint="eastAsia" w:ascii="宋体" w:hAnsi="宋体"/>
                <w:sz w:val="24"/>
              </w:rPr>
              <w:t>（四）审议批准公司的利润分配方案和弥补亏损方案；</w:t>
            </w:r>
          </w:p>
          <w:p>
            <w:pPr>
              <w:spacing w:line="276" w:lineRule="auto"/>
              <w:ind w:firstLine="482" w:firstLineChars="200"/>
              <w:rPr>
                <w:rFonts w:ascii="宋体" w:hAnsi="宋体"/>
                <w:sz w:val="24"/>
              </w:rPr>
            </w:pPr>
            <w:bookmarkStart w:id="1" w:name="_Hlk127811586"/>
            <w:r>
              <w:rPr>
                <w:rFonts w:hint="eastAsia" w:ascii="宋体" w:hAnsi="宋体"/>
                <w:b/>
                <w:bCs/>
                <w:sz w:val="24"/>
              </w:rPr>
              <w:t>（五）对公司聘用、解聘会计师事务所作出决议。</w:t>
            </w:r>
            <w:bookmarkEnd w:id="1"/>
            <w:r>
              <w:rPr>
                <w:rFonts w:hint="eastAsia" w:ascii="宋体" w:hAnsi="宋体"/>
                <w:b/>
                <w:bCs/>
                <w:sz w:val="24"/>
              </w:rPr>
              <w:t>（删除）</w:t>
            </w:r>
          </w:p>
        </w:tc>
        <w:tc>
          <w:tcPr>
            <w:tcW w:w="4197" w:type="dxa"/>
          </w:tcPr>
          <w:p>
            <w:pPr>
              <w:spacing w:line="276" w:lineRule="auto"/>
              <w:rPr>
                <w:rFonts w:ascii="宋体" w:hAnsi="宋体"/>
                <w:sz w:val="24"/>
              </w:rPr>
            </w:pPr>
            <w:r>
              <w:rPr>
                <w:rFonts w:hint="eastAsia" w:ascii="宋体" w:hAnsi="宋体"/>
                <w:sz w:val="24"/>
              </w:rPr>
              <w:t xml:space="preserve">第九十二条  </w:t>
            </w:r>
          </w:p>
          <w:p>
            <w:pPr>
              <w:spacing w:line="276" w:lineRule="auto"/>
              <w:ind w:firstLine="480" w:firstLineChars="200"/>
              <w:rPr>
                <w:rFonts w:ascii="宋体" w:hAnsi="宋体"/>
                <w:sz w:val="24"/>
              </w:rPr>
            </w:pPr>
            <w:r>
              <w:rPr>
                <w:rFonts w:hint="eastAsia" w:ascii="宋体" w:hAnsi="宋体"/>
                <w:sz w:val="24"/>
              </w:rPr>
              <w:t>年度股东大会会议议程应当包括下列内容：</w:t>
            </w:r>
          </w:p>
          <w:p>
            <w:pPr>
              <w:spacing w:line="276" w:lineRule="auto"/>
              <w:ind w:firstLine="480" w:firstLineChars="200"/>
              <w:rPr>
                <w:rFonts w:ascii="宋体" w:hAnsi="宋体"/>
                <w:sz w:val="24"/>
              </w:rPr>
            </w:pPr>
            <w:r>
              <w:rPr>
                <w:rFonts w:hint="eastAsia" w:ascii="宋体" w:hAnsi="宋体"/>
                <w:sz w:val="24"/>
              </w:rPr>
              <w:t>（一）审议批准董事会的报告；</w:t>
            </w:r>
          </w:p>
          <w:p>
            <w:pPr>
              <w:spacing w:line="276" w:lineRule="auto"/>
              <w:ind w:firstLine="480" w:firstLineChars="200"/>
              <w:rPr>
                <w:rFonts w:ascii="宋体" w:hAnsi="宋体"/>
                <w:sz w:val="24"/>
              </w:rPr>
            </w:pPr>
            <w:r>
              <w:rPr>
                <w:rFonts w:hint="eastAsia" w:ascii="宋体" w:hAnsi="宋体"/>
                <w:sz w:val="24"/>
              </w:rPr>
              <w:t>（二）审议批准监事会的报告；</w:t>
            </w:r>
          </w:p>
          <w:p>
            <w:pPr>
              <w:spacing w:line="276" w:lineRule="auto"/>
              <w:ind w:firstLine="480" w:firstLineChars="200"/>
              <w:rPr>
                <w:rFonts w:ascii="宋体" w:hAnsi="宋体"/>
                <w:sz w:val="24"/>
              </w:rPr>
            </w:pPr>
            <w:r>
              <w:rPr>
                <w:rFonts w:hint="eastAsia" w:ascii="宋体" w:hAnsi="宋体"/>
                <w:sz w:val="24"/>
              </w:rPr>
              <w:t>（三）审议批准公司年度财务预算方案、决算方案；</w:t>
            </w:r>
          </w:p>
          <w:p>
            <w:pPr>
              <w:spacing w:line="276" w:lineRule="auto"/>
              <w:ind w:firstLine="480" w:firstLineChars="200"/>
              <w:rPr>
                <w:rFonts w:ascii="宋体" w:hAnsi="宋体"/>
                <w:b/>
                <w:bCs/>
                <w:sz w:val="24"/>
                <w:highlight w:val="yellow"/>
              </w:rPr>
            </w:pPr>
            <w:r>
              <w:rPr>
                <w:rFonts w:hint="eastAsia" w:ascii="宋体" w:hAnsi="宋体"/>
                <w:sz w:val="24"/>
              </w:rPr>
              <w:t>（四）审议批准公司的利润分配方案和弥补亏损方案。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9</w:t>
            </w:r>
          </w:p>
        </w:tc>
        <w:tc>
          <w:tcPr>
            <w:tcW w:w="3884" w:type="dxa"/>
          </w:tcPr>
          <w:p>
            <w:pPr>
              <w:spacing w:line="276" w:lineRule="auto"/>
              <w:rPr>
                <w:rFonts w:ascii="宋体" w:hAnsi="宋体"/>
                <w:sz w:val="24"/>
              </w:rPr>
            </w:pPr>
            <w:r>
              <w:rPr>
                <w:rFonts w:hint="eastAsia" w:ascii="宋体" w:hAnsi="宋体"/>
                <w:sz w:val="24"/>
              </w:rPr>
              <w:t>第九十九条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监事会或股东决定自行召集股东大会的,须书面通知董事会,同时向公司所在地中国证监会派出机构和证券交易所备案。</w:t>
            </w:r>
          </w:p>
          <w:p>
            <w:pPr>
              <w:spacing w:line="276" w:lineRule="auto"/>
              <w:ind w:firstLine="480" w:firstLineChars="200"/>
              <w:rPr>
                <w:rFonts w:ascii="宋体" w:hAnsi="宋体"/>
                <w:sz w:val="24"/>
              </w:rPr>
            </w:pPr>
            <w:r>
              <w:rPr>
                <w:rFonts w:hint="eastAsia" w:ascii="宋体" w:hAnsi="宋体"/>
                <w:sz w:val="24"/>
              </w:rPr>
              <w:t>在股东大会决议公告前,召集股东持股比例不得低于百分之十。</w:t>
            </w:r>
          </w:p>
          <w:p>
            <w:pPr>
              <w:spacing w:line="276" w:lineRule="auto"/>
              <w:ind w:firstLine="480" w:firstLineChars="200"/>
              <w:rPr>
                <w:rFonts w:ascii="宋体" w:hAnsi="宋体"/>
                <w:sz w:val="24"/>
              </w:rPr>
            </w:pPr>
            <w:r>
              <w:rPr>
                <w:rFonts w:hint="eastAsia" w:ascii="宋体" w:hAnsi="宋体"/>
                <w:sz w:val="24"/>
              </w:rPr>
              <w:t>召集股东应在发出股东大会通知及股东大会决议公告时,向公司所在地中国证监会派出机构和证券交易所提交有关证明材料。</w:t>
            </w:r>
          </w:p>
        </w:tc>
        <w:tc>
          <w:tcPr>
            <w:tcW w:w="4197" w:type="dxa"/>
          </w:tcPr>
          <w:p>
            <w:pPr>
              <w:spacing w:line="276" w:lineRule="auto"/>
              <w:rPr>
                <w:rFonts w:ascii="宋体" w:hAnsi="宋体"/>
                <w:sz w:val="24"/>
              </w:rPr>
            </w:pPr>
            <w:r>
              <w:rPr>
                <w:rFonts w:hint="eastAsia" w:ascii="宋体" w:hAnsi="宋体"/>
                <w:sz w:val="24"/>
              </w:rPr>
              <w:t xml:space="preserve">第九十八条 </w:t>
            </w:r>
          </w:p>
          <w:p>
            <w:pPr>
              <w:spacing w:line="276" w:lineRule="auto"/>
              <w:ind w:firstLine="480" w:firstLineChars="200"/>
              <w:rPr>
                <w:rFonts w:ascii="宋体" w:hAnsi="宋体"/>
                <w:b/>
                <w:bCs/>
                <w:sz w:val="24"/>
              </w:rPr>
            </w:pPr>
            <w:r>
              <w:rPr>
                <w:rFonts w:hint="eastAsia" w:ascii="宋体" w:hAnsi="宋体"/>
                <w:sz w:val="24"/>
              </w:rPr>
              <w:t>监事会或股东决定自行召集股东大会的,须书面通知董事会,</w:t>
            </w:r>
            <w:r>
              <w:rPr>
                <w:rFonts w:hint="eastAsia" w:ascii="宋体" w:hAnsi="宋体"/>
                <w:b/>
                <w:bCs/>
                <w:sz w:val="24"/>
              </w:rPr>
              <w:t>同时向证券交易所备案。</w:t>
            </w:r>
          </w:p>
          <w:p>
            <w:pPr>
              <w:spacing w:line="276" w:lineRule="auto"/>
              <w:ind w:firstLine="480" w:firstLineChars="200"/>
              <w:rPr>
                <w:rFonts w:ascii="宋体" w:hAnsi="宋体"/>
                <w:sz w:val="24"/>
              </w:rPr>
            </w:pPr>
            <w:r>
              <w:rPr>
                <w:rFonts w:hint="eastAsia" w:ascii="宋体" w:hAnsi="宋体"/>
                <w:sz w:val="24"/>
              </w:rPr>
              <w:t>在股东大会决议公告前,召集股东持股比例不得低于百分之十。</w:t>
            </w:r>
          </w:p>
          <w:p>
            <w:pPr>
              <w:spacing w:line="276" w:lineRule="auto"/>
              <w:ind w:firstLine="480" w:firstLineChars="200"/>
              <w:rPr>
                <w:rFonts w:ascii="宋体" w:hAnsi="宋体"/>
                <w:sz w:val="24"/>
              </w:rPr>
            </w:pPr>
            <w:r>
              <w:rPr>
                <w:rFonts w:hint="eastAsia" w:ascii="宋体" w:hAnsi="宋体"/>
                <w:sz w:val="24"/>
              </w:rPr>
              <w:t>召集股东应在发出股东大会通知及股东大会决议公告时,</w:t>
            </w:r>
            <w:r>
              <w:rPr>
                <w:rFonts w:hint="eastAsia" w:ascii="宋体" w:hAnsi="宋体"/>
                <w:b/>
                <w:bCs/>
                <w:sz w:val="24"/>
              </w:rPr>
              <w:t>向证券交易所提交有关证明材料。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10</w:t>
            </w:r>
          </w:p>
        </w:tc>
        <w:tc>
          <w:tcPr>
            <w:tcW w:w="3884" w:type="dxa"/>
          </w:tcPr>
          <w:p>
            <w:pPr>
              <w:spacing w:line="276" w:lineRule="auto"/>
              <w:rPr>
                <w:rFonts w:ascii="宋体" w:hAnsi="宋体"/>
                <w:sz w:val="24"/>
              </w:rPr>
            </w:pPr>
            <w:r>
              <w:rPr>
                <w:rFonts w:hint="eastAsia" w:ascii="宋体" w:hAnsi="宋体"/>
                <w:sz w:val="24"/>
              </w:rPr>
              <w:t>第一百〇三条</w:t>
            </w:r>
            <w:r>
              <w:rPr>
                <w:rFonts w:hint="eastAsia" w:ascii="宋体" w:hAnsi="宋体"/>
                <w:sz w:val="24"/>
              </w:rPr>
              <w:tab/>
            </w:r>
          </w:p>
          <w:p>
            <w:pPr>
              <w:spacing w:line="276" w:lineRule="auto"/>
              <w:ind w:firstLine="480" w:firstLineChars="200"/>
              <w:rPr>
                <w:rFonts w:ascii="宋体" w:hAnsi="宋体"/>
                <w:sz w:val="24"/>
              </w:rPr>
            </w:pPr>
            <w:r>
              <w:rPr>
                <w:rFonts w:hint="eastAsia" w:ascii="宋体" w:hAnsi="宋体"/>
                <w:sz w:val="24"/>
              </w:rPr>
              <w:t>召开股东大会的通知包括以下内容：</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（三）投票程序（适用于网络方式投票）</w:t>
            </w:r>
          </w:p>
          <w:p>
            <w:pPr>
              <w:spacing w:line="276" w:lineRule="auto"/>
              <w:ind w:firstLine="480" w:firstLineChars="200"/>
              <w:rPr>
                <w:rFonts w:ascii="宋体" w:hAnsi="宋体"/>
                <w:sz w:val="24"/>
              </w:rPr>
            </w:pPr>
            <w:r>
              <w:rPr>
                <w:rFonts w:hint="eastAsia" w:ascii="宋体" w:hAnsi="宋体"/>
                <w:sz w:val="24"/>
              </w:rPr>
              <w:t>（四）以明显的文字说明：全体股东均有权出席股东大会，并可以委托代理人出席会议和参加表决，该股东代理人不必是公司的股东；</w:t>
            </w:r>
          </w:p>
          <w:p>
            <w:pPr>
              <w:spacing w:line="276" w:lineRule="auto"/>
              <w:ind w:firstLine="480" w:firstLineChars="200"/>
              <w:rPr>
                <w:rFonts w:ascii="宋体" w:hAnsi="宋体"/>
                <w:sz w:val="24"/>
              </w:rPr>
            </w:pPr>
            <w:r>
              <w:rPr>
                <w:rFonts w:hint="eastAsia" w:ascii="宋体" w:hAnsi="宋体"/>
                <w:sz w:val="24"/>
              </w:rPr>
              <w:t>……</w:t>
            </w:r>
          </w:p>
        </w:tc>
        <w:tc>
          <w:tcPr>
            <w:tcW w:w="4197" w:type="dxa"/>
          </w:tcPr>
          <w:p>
            <w:pPr>
              <w:spacing w:line="276" w:lineRule="auto"/>
              <w:rPr>
                <w:rFonts w:ascii="宋体" w:hAnsi="宋体"/>
                <w:sz w:val="24"/>
              </w:rPr>
            </w:pPr>
            <w:r>
              <w:rPr>
                <w:rFonts w:hint="eastAsia" w:ascii="宋体" w:hAnsi="宋体"/>
                <w:sz w:val="24"/>
              </w:rPr>
              <w:t>第一百〇二条</w:t>
            </w:r>
            <w:r>
              <w:rPr>
                <w:rFonts w:hint="eastAsia" w:ascii="宋体" w:hAnsi="宋体"/>
                <w:sz w:val="24"/>
              </w:rPr>
              <w:tab/>
            </w:r>
          </w:p>
          <w:p>
            <w:pPr>
              <w:spacing w:line="276" w:lineRule="auto"/>
              <w:ind w:firstLine="480" w:firstLineChars="200"/>
              <w:rPr>
                <w:rFonts w:ascii="宋体" w:hAnsi="宋体"/>
                <w:sz w:val="24"/>
              </w:rPr>
            </w:pPr>
            <w:r>
              <w:rPr>
                <w:rFonts w:hint="eastAsia" w:ascii="宋体" w:hAnsi="宋体"/>
                <w:sz w:val="24"/>
              </w:rPr>
              <w:t>召开股东大会的通知包括以下内容：</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b/>
                <w:bCs/>
                <w:sz w:val="24"/>
              </w:rPr>
            </w:pPr>
            <w:r>
              <w:rPr>
                <w:rFonts w:hint="eastAsia" w:ascii="宋体" w:hAnsi="宋体"/>
                <w:sz w:val="24"/>
              </w:rPr>
              <w:t>（三）</w:t>
            </w:r>
            <w:r>
              <w:rPr>
                <w:rFonts w:hint="eastAsia" w:ascii="宋体" w:hAnsi="宋体"/>
                <w:b/>
                <w:bCs/>
                <w:sz w:val="24"/>
              </w:rPr>
              <w:t>网络或其他方式的表决时间及表决程序；</w:t>
            </w:r>
          </w:p>
          <w:p>
            <w:pPr>
              <w:spacing w:line="276" w:lineRule="auto"/>
              <w:ind w:firstLine="480" w:firstLineChars="200"/>
              <w:rPr>
                <w:rFonts w:ascii="宋体" w:hAnsi="宋体"/>
                <w:sz w:val="24"/>
              </w:rPr>
            </w:pPr>
            <w:r>
              <w:rPr>
                <w:rFonts w:hint="eastAsia" w:ascii="宋体" w:hAnsi="宋体"/>
                <w:sz w:val="24"/>
              </w:rPr>
              <w:t>（四）以明显的文字说明：全体</w:t>
            </w:r>
            <w:r>
              <w:rPr>
                <w:rFonts w:hint="eastAsia" w:ascii="宋体" w:hAnsi="宋体"/>
                <w:b/>
                <w:bCs/>
                <w:sz w:val="24"/>
              </w:rPr>
              <w:t>普通股</w:t>
            </w:r>
            <w:r>
              <w:rPr>
                <w:rFonts w:hint="eastAsia" w:ascii="宋体" w:hAnsi="宋体"/>
                <w:sz w:val="24"/>
              </w:rPr>
              <w:t>股东均有权出席股东大会，并可以</w:t>
            </w:r>
            <w:r>
              <w:rPr>
                <w:rFonts w:hint="eastAsia" w:ascii="宋体" w:hAnsi="宋体"/>
                <w:b/>
                <w:bCs/>
                <w:sz w:val="24"/>
              </w:rPr>
              <w:t>书面</w:t>
            </w:r>
            <w:r>
              <w:rPr>
                <w:rFonts w:hint="eastAsia" w:ascii="宋体" w:hAnsi="宋体"/>
                <w:sz w:val="24"/>
              </w:rPr>
              <w:t>委托代理人出席会议和参加表决，该股东代理人不必是公司的股东；</w:t>
            </w:r>
          </w:p>
          <w:p>
            <w:pPr>
              <w:spacing w:line="276" w:lineRule="auto"/>
              <w:ind w:firstLine="480" w:firstLineChars="200"/>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11</w:t>
            </w:r>
          </w:p>
        </w:tc>
        <w:tc>
          <w:tcPr>
            <w:tcW w:w="3884" w:type="dxa"/>
          </w:tcPr>
          <w:p>
            <w:pPr>
              <w:spacing w:line="276" w:lineRule="auto"/>
              <w:rPr>
                <w:rFonts w:ascii="宋体" w:hAnsi="宋体"/>
                <w:sz w:val="24"/>
              </w:rPr>
            </w:pPr>
            <w:r>
              <w:rPr>
                <w:rFonts w:hint="eastAsia" w:ascii="宋体" w:hAnsi="宋体"/>
                <w:sz w:val="24"/>
              </w:rPr>
              <w:t xml:space="preserve">第一百〇九条  </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股东大会通知中未列明或不符合本章程第一百〇八条规定的提案,股东大会不得进行表决并作出决议。</w:t>
            </w:r>
          </w:p>
        </w:tc>
        <w:tc>
          <w:tcPr>
            <w:tcW w:w="4197" w:type="dxa"/>
          </w:tcPr>
          <w:p>
            <w:pPr>
              <w:spacing w:line="276" w:lineRule="auto"/>
              <w:rPr>
                <w:rFonts w:ascii="宋体" w:hAnsi="宋体"/>
                <w:sz w:val="24"/>
              </w:rPr>
            </w:pPr>
            <w:r>
              <w:rPr>
                <w:rFonts w:hint="eastAsia" w:ascii="宋体" w:hAnsi="宋体"/>
                <w:sz w:val="24"/>
              </w:rPr>
              <w:t xml:space="preserve">第一百〇八条 </w:t>
            </w:r>
          </w:p>
          <w:p>
            <w:pPr>
              <w:spacing w:line="276" w:lineRule="auto"/>
              <w:ind w:firstLine="480" w:firstLineChars="200"/>
              <w:rPr>
                <w:rFonts w:ascii="宋体" w:hAnsi="宋体"/>
                <w:sz w:val="24"/>
              </w:rPr>
            </w:pPr>
            <w:r>
              <w:rPr>
                <w:rFonts w:hint="eastAsia" w:ascii="宋体" w:hAnsi="宋体"/>
                <w:sz w:val="24"/>
              </w:rPr>
              <w:t xml:space="preserve"> ......</w:t>
            </w:r>
          </w:p>
          <w:p>
            <w:pPr>
              <w:spacing w:line="276" w:lineRule="auto"/>
              <w:ind w:firstLine="482" w:firstLineChars="200"/>
              <w:rPr>
                <w:rFonts w:ascii="宋体" w:hAnsi="宋体"/>
                <w:b/>
                <w:bCs/>
                <w:sz w:val="24"/>
              </w:rPr>
            </w:pPr>
            <w:r>
              <w:rPr>
                <w:rFonts w:hint="eastAsia" w:ascii="宋体" w:hAnsi="宋体"/>
                <w:b/>
                <w:bCs/>
                <w:sz w:val="24"/>
              </w:rPr>
              <w:t>股东大会召开前，符合条件的股东提出临时提案的，发出提案通知至会议决议公告期间的持股比例不得低于百分之三。（新增）</w:t>
            </w:r>
          </w:p>
          <w:p>
            <w:pPr>
              <w:spacing w:line="276" w:lineRule="auto"/>
              <w:ind w:firstLine="480" w:firstLineChars="200"/>
              <w:rPr>
                <w:rFonts w:ascii="宋体" w:hAnsi="宋体"/>
                <w:sz w:val="24"/>
              </w:rPr>
            </w:pPr>
            <w:r>
              <w:rPr>
                <w:rFonts w:hint="eastAsia" w:ascii="宋体" w:hAnsi="宋体"/>
                <w:sz w:val="24"/>
              </w:rPr>
              <w:t>股东大会通知中未列明或不符合本章程</w:t>
            </w:r>
            <w:r>
              <w:rPr>
                <w:rFonts w:hint="eastAsia" w:ascii="宋体" w:hAnsi="宋体"/>
                <w:b/>
                <w:sz w:val="24"/>
              </w:rPr>
              <w:t>第一百〇七条</w:t>
            </w:r>
            <w:r>
              <w:rPr>
                <w:rFonts w:hint="eastAsia" w:ascii="宋体" w:hAnsi="宋体"/>
                <w:sz w:val="24"/>
              </w:rPr>
              <w:t>规定的提案,股东大会不得进行表决并作出决议。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12</w:t>
            </w:r>
          </w:p>
        </w:tc>
        <w:tc>
          <w:tcPr>
            <w:tcW w:w="3884" w:type="dxa"/>
          </w:tcPr>
          <w:p>
            <w:pPr>
              <w:spacing w:line="276" w:lineRule="auto"/>
              <w:rPr>
                <w:rFonts w:ascii="宋体" w:hAnsi="宋体"/>
                <w:sz w:val="24"/>
              </w:rPr>
            </w:pPr>
            <w:r>
              <w:rPr>
                <w:rFonts w:hint="eastAsia" w:ascii="宋体" w:hAnsi="宋体"/>
                <w:sz w:val="24"/>
              </w:rPr>
              <w:t>第一百二十条</w:t>
            </w:r>
            <w:r>
              <w:rPr>
                <w:rFonts w:hint="eastAsia" w:ascii="宋体" w:hAnsi="宋体"/>
                <w:sz w:val="24"/>
              </w:rPr>
              <w:tab/>
            </w:r>
          </w:p>
          <w:p>
            <w:pPr>
              <w:spacing w:line="276" w:lineRule="auto"/>
              <w:ind w:firstLine="480" w:firstLineChars="200"/>
              <w:rPr>
                <w:rFonts w:ascii="宋体" w:hAnsi="宋体"/>
                <w:sz w:val="24"/>
              </w:rPr>
            </w:pPr>
            <w:r>
              <w:rPr>
                <w:rFonts w:hint="eastAsia" w:ascii="宋体" w:hAnsi="宋体"/>
                <w:sz w:val="24"/>
              </w:rPr>
              <w:t>出席股东大会的人员应当履行签到手续。</w:t>
            </w:r>
          </w:p>
          <w:p>
            <w:pPr>
              <w:spacing w:line="276" w:lineRule="auto"/>
              <w:ind w:firstLine="480" w:firstLineChars="200"/>
              <w:rPr>
                <w:rFonts w:ascii="宋体" w:hAnsi="宋体"/>
                <w:sz w:val="24"/>
              </w:rPr>
            </w:pPr>
            <w:r>
              <w:rPr>
                <w:rFonts w:hint="eastAsia" w:ascii="宋体" w:hAnsi="宋体"/>
                <w:sz w:val="24"/>
              </w:rPr>
              <w:t>签到名册由公司负责制作。签到名册载明参加会议人员姓名、身份证明号码、委托人姓名（或单位名称）、法人住所、持有或者代表有表决权的股份数额、被代理人姓名（或单位名称）等事项。</w:t>
            </w:r>
          </w:p>
        </w:tc>
        <w:tc>
          <w:tcPr>
            <w:tcW w:w="4197" w:type="dxa"/>
          </w:tcPr>
          <w:p>
            <w:pPr>
              <w:spacing w:line="276" w:lineRule="auto"/>
              <w:rPr>
                <w:rFonts w:ascii="宋体" w:hAnsi="宋体"/>
                <w:sz w:val="24"/>
              </w:rPr>
            </w:pPr>
            <w:r>
              <w:rPr>
                <w:rFonts w:hint="eastAsia" w:ascii="宋体" w:hAnsi="宋体"/>
                <w:sz w:val="24"/>
              </w:rPr>
              <w:t>第一百一十九条</w:t>
            </w:r>
            <w:r>
              <w:rPr>
                <w:rFonts w:hint="eastAsia" w:ascii="宋体" w:hAnsi="宋体"/>
                <w:sz w:val="24"/>
              </w:rPr>
              <w:tab/>
            </w:r>
          </w:p>
          <w:p>
            <w:pPr>
              <w:spacing w:line="276" w:lineRule="auto"/>
              <w:ind w:firstLine="480" w:firstLineChars="200"/>
              <w:rPr>
                <w:rFonts w:ascii="宋体" w:hAnsi="宋体"/>
                <w:sz w:val="24"/>
              </w:rPr>
            </w:pPr>
            <w:r>
              <w:rPr>
                <w:rFonts w:hint="eastAsia" w:ascii="宋体" w:hAnsi="宋体"/>
                <w:sz w:val="24"/>
              </w:rPr>
              <w:t>出席股东大会的人员应当履行签到手续。</w:t>
            </w:r>
          </w:p>
          <w:p>
            <w:pPr>
              <w:spacing w:line="276" w:lineRule="auto"/>
              <w:ind w:firstLine="480" w:firstLineChars="200"/>
              <w:rPr>
                <w:rFonts w:ascii="宋体" w:hAnsi="宋体"/>
                <w:sz w:val="24"/>
              </w:rPr>
            </w:pPr>
            <w:r>
              <w:rPr>
                <w:rFonts w:hint="eastAsia" w:ascii="宋体" w:hAnsi="宋体"/>
                <w:sz w:val="24"/>
              </w:rPr>
              <w:t>签到名册由公司负责制作。签到名册载明参加会议人员姓名</w:t>
            </w:r>
            <w:r>
              <w:rPr>
                <w:rFonts w:hint="eastAsia" w:ascii="宋体" w:hAnsi="宋体"/>
                <w:b/>
                <w:bCs/>
                <w:sz w:val="24"/>
              </w:rPr>
              <w:t>（或单位名称）</w:t>
            </w:r>
            <w:r>
              <w:rPr>
                <w:rFonts w:hint="eastAsia" w:ascii="宋体" w:hAnsi="宋体"/>
                <w:sz w:val="24"/>
              </w:rPr>
              <w:t>、身份证明号码、</w:t>
            </w:r>
            <w:r>
              <w:rPr>
                <w:rFonts w:hint="eastAsia" w:ascii="宋体" w:hAnsi="宋体"/>
                <w:b/>
                <w:bCs/>
                <w:sz w:val="24"/>
              </w:rPr>
              <w:t>住所地址</w:t>
            </w:r>
            <w:r>
              <w:rPr>
                <w:rFonts w:hint="eastAsia" w:ascii="宋体" w:hAnsi="宋体"/>
                <w:sz w:val="24"/>
              </w:rPr>
              <w:t>、委托人姓名（或单位名称）、持有或者代表有表决权的股份数额等事项。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13</w:t>
            </w:r>
          </w:p>
        </w:tc>
        <w:tc>
          <w:tcPr>
            <w:tcW w:w="3884" w:type="dxa"/>
          </w:tcPr>
          <w:p>
            <w:pPr>
              <w:spacing w:line="276" w:lineRule="auto"/>
              <w:rPr>
                <w:rFonts w:ascii="宋体" w:hAnsi="宋体"/>
                <w:sz w:val="24"/>
              </w:rPr>
            </w:pPr>
            <w:r>
              <w:rPr>
                <w:rFonts w:hint="eastAsia" w:ascii="宋体" w:hAnsi="宋体"/>
                <w:sz w:val="24"/>
              </w:rPr>
              <w:t>第一百二十五条</w:t>
            </w:r>
          </w:p>
          <w:p>
            <w:pPr>
              <w:spacing w:line="276" w:lineRule="auto"/>
              <w:ind w:firstLine="360" w:firstLineChars="150"/>
              <w:rPr>
                <w:rFonts w:ascii="宋体" w:hAnsi="宋体"/>
                <w:sz w:val="24"/>
              </w:rPr>
            </w:pPr>
            <w:r>
              <w:rPr>
                <w:rFonts w:hint="eastAsia" w:ascii="宋体" w:hAnsi="宋体"/>
                <w:sz w:val="24"/>
              </w:rPr>
              <w:t>......</w:t>
            </w:r>
          </w:p>
          <w:p>
            <w:pPr>
              <w:spacing w:line="276" w:lineRule="auto"/>
              <w:ind w:firstLine="360" w:firstLineChars="150"/>
              <w:rPr>
                <w:rFonts w:ascii="宋体" w:hAnsi="宋体"/>
                <w:sz w:val="24"/>
              </w:rPr>
            </w:pPr>
            <w:r>
              <w:rPr>
                <w:rFonts w:hint="eastAsia" w:ascii="宋体" w:hAnsi="宋体"/>
                <w:sz w:val="24"/>
              </w:rPr>
              <w:t>公司董事会、独立董事</w:t>
            </w:r>
            <w:r>
              <w:rPr>
                <w:rFonts w:hint="eastAsia" w:ascii="宋体" w:hAnsi="宋体"/>
                <w:b/>
                <w:bCs/>
                <w:sz w:val="24"/>
              </w:rPr>
              <w:t>和符合相关规定条件的股东</w:t>
            </w:r>
            <w:r>
              <w:rPr>
                <w:rFonts w:hint="eastAsia" w:ascii="宋体" w:hAnsi="宋体"/>
                <w:sz w:val="24"/>
              </w:rPr>
              <w:t>可以公开征集股东投票权。征集股东投票权应当向被征集人充分披露具体投票意向等信息。禁止以有偿或者变相有偿的方式征集股东投票权。公司不得对征集投票权提出最低持股比例限制。</w:t>
            </w:r>
          </w:p>
        </w:tc>
        <w:tc>
          <w:tcPr>
            <w:tcW w:w="4197" w:type="dxa"/>
          </w:tcPr>
          <w:p>
            <w:pPr>
              <w:spacing w:line="276" w:lineRule="auto"/>
              <w:rPr>
                <w:rFonts w:ascii="宋体" w:hAnsi="宋体"/>
                <w:sz w:val="24"/>
              </w:rPr>
            </w:pPr>
            <w:r>
              <w:rPr>
                <w:rFonts w:hint="eastAsia" w:ascii="宋体" w:hAnsi="宋体"/>
                <w:sz w:val="24"/>
              </w:rPr>
              <w:t>第一百二十四条</w:t>
            </w:r>
          </w:p>
          <w:p>
            <w:pPr>
              <w:spacing w:line="276" w:lineRule="auto"/>
              <w:ind w:firstLine="480"/>
              <w:rPr>
                <w:rFonts w:ascii="宋体" w:hAnsi="宋体"/>
                <w:sz w:val="24"/>
              </w:rPr>
            </w:pPr>
            <w:r>
              <w:rPr>
                <w:rFonts w:hint="eastAsia" w:ascii="宋体" w:hAnsi="宋体"/>
                <w:sz w:val="24"/>
              </w:rPr>
              <w:t>......</w:t>
            </w:r>
          </w:p>
          <w:p>
            <w:pPr>
              <w:spacing w:line="276" w:lineRule="auto"/>
              <w:ind w:firstLine="480"/>
              <w:rPr>
                <w:rFonts w:ascii="宋体" w:hAnsi="宋体"/>
                <w:sz w:val="24"/>
              </w:rPr>
            </w:pPr>
            <w:r>
              <w:rPr>
                <w:rFonts w:hint="eastAsia" w:ascii="宋体" w:hAnsi="宋体"/>
                <w:b/>
                <w:bCs/>
                <w:sz w:val="24"/>
              </w:rPr>
              <w:t>股东买入公司有表决权的股份违反《证券法》第六十三条第一款、第二款规定的，该超过规定比例部分的股份在买入后的三十六个月内不得行使表决权，且不计入出席股东大会有表决权的股份总数。(新增)</w:t>
            </w:r>
          </w:p>
          <w:p>
            <w:pPr>
              <w:spacing w:line="276" w:lineRule="auto"/>
              <w:ind w:firstLine="480"/>
              <w:rPr>
                <w:rFonts w:ascii="宋体" w:hAnsi="宋体"/>
                <w:sz w:val="24"/>
              </w:rPr>
            </w:pPr>
            <w:r>
              <w:rPr>
                <w:rFonts w:hint="eastAsia" w:ascii="宋体" w:hAnsi="宋体"/>
                <w:sz w:val="24"/>
              </w:rPr>
              <w:t>公司董事会、独立董事、</w:t>
            </w:r>
            <w:r>
              <w:rPr>
                <w:rFonts w:hint="eastAsia" w:ascii="宋体" w:hAnsi="宋体"/>
                <w:b/>
                <w:bCs/>
                <w:sz w:val="24"/>
              </w:rPr>
              <w:t>持有百分之一以上有表决权股份的股东或者依照法律、行政法规或者中国证监会的规定设立的投资者保护机构</w:t>
            </w:r>
            <w:r>
              <w:rPr>
                <w:rFonts w:hint="eastAsia" w:ascii="宋体" w:hAnsi="宋体"/>
                <w:sz w:val="24"/>
              </w:rPr>
              <w:t>可以公开征集股东投票权。征集股东投票权应当向被征集人充分披露具体投票意向等信息。禁止以有偿或者变相有偿的方式征集股东投票权。</w:t>
            </w:r>
            <w:r>
              <w:rPr>
                <w:rFonts w:hint="eastAsia" w:ascii="宋体" w:hAnsi="宋体"/>
                <w:b/>
                <w:bCs/>
                <w:sz w:val="24"/>
              </w:rPr>
              <w:t>除法定条件外，</w:t>
            </w:r>
            <w:r>
              <w:rPr>
                <w:rFonts w:hint="eastAsia" w:ascii="宋体" w:hAnsi="宋体"/>
                <w:sz w:val="24"/>
              </w:rPr>
              <w:t>公司不得对征集投票权提出最低持股比例限制。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14</w:t>
            </w:r>
          </w:p>
        </w:tc>
        <w:tc>
          <w:tcPr>
            <w:tcW w:w="3884" w:type="dxa"/>
          </w:tcPr>
          <w:p>
            <w:pPr>
              <w:spacing w:line="276" w:lineRule="auto"/>
              <w:rPr>
                <w:rFonts w:ascii="宋体" w:hAnsi="宋体"/>
                <w:sz w:val="24"/>
              </w:rPr>
            </w:pPr>
            <w:r>
              <w:rPr>
                <w:rFonts w:hint="eastAsia" w:ascii="宋体" w:hAnsi="宋体"/>
                <w:sz w:val="24"/>
              </w:rPr>
              <w:t xml:space="preserve">第一百三十一条 </w:t>
            </w:r>
          </w:p>
          <w:p>
            <w:pPr>
              <w:spacing w:line="276" w:lineRule="auto"/>
              <w:ind w:firstLine="480" w:firstLineChars="200"/>
              <w:rPr>
                <w:rFonts w:ascii="宋体" w:hAnsi="宋体"/>
                <w:sz w:val="24"/>
              </w:rPr>
            </w:pPr>
            <w:r>
              <w:rPr>
                <w:rFonts w:hint="eastAsia" w:ascii="宋体" w:hAnsi="宋体"/>
                <w:sz w:val="24"/>
              </w:rPr>
              <w:t>股东大会对提案进行表决前,应当推举两名股东代表参加计票和监票。</w:t>
            </w:r>
          </w:p>
          <w:p>
            <w:pPr>
              <w:spacing w:line="276" w:lineRule="auto"/>
              <w:ind w:firstLine="360" w:firstLineChars="150"/>
              <w:rPr>
                <w:rFonts w:ascii="宋体" w:hAnsi="宋体"/>
                <w:sz w:val="24"/>
              </w:rPr>
            </w:pPr>
            <w:r>
              <w:rPr>
                <w:rFonts w:hint="eastAsia" w:ascii="宋体" w:hAnsi="宋体"/>
                <w:sz w:val="24"/>
              </w:rPr>
              <w:t>与审议事项有</w:t>
            </w:r>
            <w:r>
              <w:rPr>
                <w:rFonts w:hint="eastAsia" w:ascii="宋体" w:hAnsi="宋体"/>
                <w:bCs/>
                <w:sz w:val="24"/>
              </w:rPr>
              <w:t>利害</w:t>
            </w:r>
            <w:r>
              <w:rPr>
                <w:rFonts w:hint="eastAsia" w:ascii="宋体" w:hAnsi="宋体"/>
                <w:sz w:val="24"/>
              </w:rPr>
              <w:t>关系的股东,不得出任监票人，参加监票、计票工作。</w:t>
            </w:r>
          </w:p>
        </w:tc>
        <w:tc>
          <w:tcPr>
            <w:tcW w:w="4197" w:type="dxa"/>
          </w:tcPr>
          <w:p>
            <w:pPr>
              <w:spacing w:line="276" w:lineRule="auto"/>
              <w:rPr>
                <w:rFonts w:ascii="宋体" w:hAnsi="宋体"/>
                <w:sz w:val="24"/>
              </w:rPr>
            </w:pPr>
            <w:r>
              <w:rPr>
                <w:rFonts w:hint="eastAsia" w:ascii="宋体" w:hAnsi="宋体"/>
                <w:sz w:val="24"/>
              </w:rPr>
              <w:t xml:space="preserve">第一百三十条 </w:t>
            </w:r>
          </w:p>
          <w:p>
            <w:pPr>
              <w:spacing w:line="276" w:lineRule="auto"/>
              <w:ind w:firstLine="480" w:firstLineChars="200"/>
              <w:rPr>
                <w:rFonts w:ascii="宋体" w:hAnsi="宋体"/>
                <w:sz w:val="24"/>
              </w:rPr>
            </w:pPr>
            <w:r>
              <w:rPr>
                <w:rFonts w:hint="eastAsia" w:ascii="宋体" w:hAnsi="宋体"/>
                <w:sz w:val="24"/>
              </w:rPr>
              <w:t>股东大会对提案进行表决前,应当推举两名股东代表参加计票和监票。</w:t>
            </w:r>
          </w:p>
          <w:p>
            <w:pPr>
              <w:spacing w:line="276" w:lineRule="auto"/>
              <w:ind w:firstLine="480" w:firstLineChars="200"/>
              <w:rPr>
                <w:rFonts w:ascii="宋体" w:hAnsi="宋体"/>
                <w:sz w:val="24"/>
              </w:rPr>
            </w:pPr>
            <w:r>
              <w:rPr>
                <w:rFonts w:hint="eastAsia" w:ascii="宋体" w:hAnsi="宋体"/>
                <w:sz w:val="24"/>
              </w:rPr>
              <w:t>与审议事项有</w:t>
            </w:r>
            <w:r>
              <w:rPr>
                <w:rFonts w:hint="eastAsia" w:ascii="宋体" w:hAnsi="宋体"/>
                <w:b/>
                <w:bCs/>
                <w:sz w:val="24"/>
              </w:rPr>
              <w:t>关联</w:t>
            </w:r>
            <w:r>
              <w:rPr>
                <w:rFonts w:hint="eastAsia" w:ascii="宋体" w:hAnsi="宋体"/>
                <w:sz w:val="24"/>
              </w:rPr>
              <w:t>关系的股东,不得出任监票人，参加监票、计票工作。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15</w:t>
            </w:r>
          </w:p>
        </w:tc>
        <w:tc>
          <w:tcPr>
            <w:tcW w:w="3884" w:type="dxa"/>
          </w:tcPr>
          <w:p>
            <w:pPr>
              <w:spacing w:line="276" w:lineRule="auto"/>
              <w:rPr>
                <w:rFonts w:ascii="宋体" w:hAnsi="宋体"/>
                <w:sz w:val="24"/>
              </w:rPr>
            </w:pPr>
            <w:r>
              <w:rPr>
                <w:rFonts w:hint="eastAsia" w:ascii="宋体" w:hAnsi="宋体"/>
                <w:sz w:val="24"/>
              </w:rPr>
              <w:t xml:space="preserve">第一百三十九条 </w:t>
            </w:r>
          </w:p>
          <w:p>
            <w:pPr>
              <w:spacing w:line="276" w:lineRule="auto"/>
              <w:ind w:firstLine="480" w:firstLineChars="200"/>
              <w:rPr>
                <w:rFonts w:ascii="宋体" w:hAnsi="宋体"/>
                <w:sz w:val="24"/>
              </w:rPr>
            </w:pPr>
            <w:r>
              <w:rPr>
                <w:rFonts w:hint="eastAsia" w:ascii="宋体" w:hAnsi="宋体"/>
                <w:sz w:val="24"/>
              </w:rPr>
              <w:t>下列事项由股东大会以特别决议通过：</w:t>
            </w:r>
          </w:p>
          <w:p>
            <w:pPr>
              <w:spacing w:line="276" w:lineRule="auto"/>
              <w:ind w:firstLine="480" w:firstLineChars="200"/>
              <w:rPr>
                <w:rFonts w:ascii="宋体" w:hAnsi="宋体"/>
                <w:sz w:val="24"/>
              </w:rPr>
            </w:pPr>
            <w:r>
              <w:rPr>
                <w:rFonts w:hint="eastAsia" w:ascii="宋体" w:hAnsi="宋体"/>
                <w:sz w:val="24"/>
              </w:rPr>
              <w:t>（一）公司增加或者减少注册资本；</w:t>
            </w:r>
          </w:p>
          <w:p>
            <w:pPr>
              <w:spacing w:line="276" w:lineRule="auto"/>
              <w:ind w:firstLine="480" w:firstLineChars="200"/>
              <w:rPr>
                <w:rFonts w:ascii="宋体" w:hAnsi="宋体"/>
                <w:sz w:val="24"/>
              </w:rPr>
            </w:pPr>
            <w:r>
              <w:rPr>
                <w:rFonts w:hint="eastAsia" w:ascii="宋体" w:hAnsi="宋体"/>
                <w:sz w:val="24"/>
              </w:rPr>
              <w:t>（二）公司的分立、合并、解散和清算；</w:t>
            </w:r>
          </w:p>
          <w:p>
            <w:pPr>
              <w:spacing w:line="276" w:lineRule="auto"/>
              <w:ind w:firstLine="480" w:firstLineChars="200"/>
              <w:rPr>
                <w:rFonts w:ascii="宋体" w:hAnsi="宋体"/>
                <w:sz w:val="24"/>
              </w:rPr>
            </w:pPr>
            <w:r>
              <w:rPr>
                <w:rFonts w:hint="eastAsia" w:ascii="宋体" w:hAnsi="宋体"/>
                <w:sz w:val="24"/>
              </w:rPr>
              <w:t>……</w:t>
            </w:r>
          </w:p>
        </w:tc>
        <w:tc>
          <w:tcPr>
            <w:tcW w:w="4197" w:type="dxa"/>
          </w:tcPr>
          <w:p>
            <w:pPr>
              <w:spacing w:line="276" w:lineRule="auto"/>
              <w:rPr>
                <w:rFonts w:ascii="宋体" w:hAnsi="宋体"/>
                <w:sz w:val="24"/>
              </w:rPr>
            </w:pPr>
            <w:r>
              <w:rPr>
                <w:rFonts w:hint="eastAsia" w:ascii="宋体" w:hAnsi="宋体"/>
                <w:sz w:val="24"/>
              </w:rPr>
              <w:t xml:space="preserve">第一百三十八条 </w:t>
            </w:r>
          </w:p>
          <w:p>
            <w:pPr>
              <w:spacing w:line="276" w:lineRule="auto"/>
              <w:ind w:firstLine="480" w:firstLineChars="200"/>
              <w:rPr>
                <w:rFonts w:ascii="宋体" w:hAnsi="宋体"/>
                <w:sz w:val="24"/>
              </w:rPr>
            </w:pPr>
            <w:r>
              <w:rPr>
                <w:rFonts w:hint="eastAsia" w:ascii="宋体" w:hAnsi="宋体"/>
                <w:sz w:val="24"/>
              </w:rPr>
              <w:t>下列事项由股东大会以特别决议通过：</w:t>
            </w:r>
          </w:p>
          <w:p>
            <w:pPr>
              <w:spacing w:line="276" w:lineRule="auto"/>
              <w:ind w:firstLine="480" w:firstLineChars="200"/>
              <w:rPr>
                <w:rFonts w:ascii="宋体" w:hAnsi="宋体"/>
                <w:sz w:val="24"/>
              </w:rPr>
            </w:pPr>
            <w:r>
              <w:rPr>
                <w:rFonts w:hint="eastAsia" w:ascii="宋体" w:hAnsi="宋体"/>
                <w:sz w:val="24"/>
              </w:rPr>
              <w:t>（一）公司增加或者减少注册资本；</w:t>
            </w:r>
          </w:p>
          <w:p>
            <w:pPr>
              <w:spacing w:line="276" w:lineRule="auto"/>
              <w:ind w:firstLine="480" w:firstLineChars="200"/>
              <w:rPr>
                <w:rFonts w:ascii="宋体" w:hAnsi="宋体"/>
                <w:sz w:val="24"/>
              </w:rPr>
            </w:pPr>
            <w:r>
              <w:rPr>
                <w:rFonts w:hint="eastAsia" w:ascii="宋体" w:hAnsi="宋体"/>
                <w:sz w:val="24"/>
              </w:rPr>
              <w:t>（二）公司的分立、</w:t>
            </w:r>
            <w:r>
              <w:rPr>
                <w:rFonts w:hint="eastAsia" w:ascii="宋体" w:hAnsi="宋体"/>
                <w:b/>
                <w:bCs/>
                <w:sz w:val="24"/>
              </w:rPr>
              <w:t>分拆</w:t>
            </w:r>
            <w:r>
              <w:rPr>
                <w:rFonts w:hint="eastAsia" w:ascii="宋体" w:hAnsi="宋体"/>
                <w:sz w:val="24"/>
              </w:rPr>
              <w:t>、合并、解散和清算；</w:t>
            </w:r>
          </w:p>
          <w:p>
            <w:pPr>
              <w:spacing w:line="276" w:lineRule="auto"/>
              <w:ind w:firstLine="480" w:firstLineChars="200"/>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16</w:t>
            </w:r>
          </w:p>
        </w:tc>
        <w:tc>
          <w:tcPr>
            <w:tcW w:w="3884" w:type="dxa"/>
          </w:tcPr>
          <w:p>
            <w:pPr>
              <w:spacing w:line="276" w:lineRule="auto"/>
              <w:rPr>
                <w:rFonts w:ascii="宋体" w:hAnsi="宋体"/>
                <w:sz w:val="24"/>
              </w:rPr>
            </w:pPr>
            <w:r>
              <w:rPr>
                <w:rFonts w:hint="eastAsia" w:ascii="宋体" w:hAnsi="宋体"/>
                <w:sz w:val="24"/>
              </w:rPr>
              <w:t xml:space="preserve">第一百五十二条  </w:t>
            </w:r>
          </w:p>
          <w:p>
            <w:pPr>
              <w:spacing w:line="276" w:lineRule="auto"/>
              <w:ind w:firstLine="480" w:firstLineChars="200"/>
              <w:rPr>
                <w:rFonts w:ascii="宋体" w:hAnsi="宋体"/>
                <w:sz w:val="24"/>
              </w:rPr>
            </w:pPr>
            <w:r>
              <w:rPr>
                <w:rFonts w:hint="eastAsia" w:ascii="宋体" w:hAnsi="宋体"/>
                <w:sz w:val="24"/>
              </w:rPr>
              <w:t>召开股东大会应当由董事会秘书作出会议记录。会议记录记载以下内容：</w:t>
            </w:r>
          </w:p>
          <w:p>
            <w:pPr>
              <w:spacing w:line="276" w:lineRule="auto"/>
              <w:ind w:firstLine="480" w:firstLineChars="200"/>
              <w:rPr>
                <w:rFonts w:ascii="宋体" w:hAnsi="宋体"/>
                <w:sz w:val="24"/>
              </w:rPr>
            </w:pPr>
            <w:r>
              <w:rPr>
                <w:rFonts w:hint="eastAsia" w:ascii="宋体" w:hAnsi="宋体"/>
                <w:sz w:val="24"/>
              </w:rPr>
              <w:t>（一）出席股东大会有表决权的股份数和占公司股份总数的比例；</w:t>
            </w:r>
          </w:p>
          <w:p>
            <w:pPr>
              <w:spacing w:line="276" w:lineRule="auto"/>
              <w:ind w:firstLine="480" w:firstLineChars="200"/>
              <w:rPr>
                <w:rFonts w:ascii="宋体" w:hAnsi="宋体"/>
                <w:sz w:val="24"/>
              </w:rPr>
            </w:pPr>
            <w:r>
              <w:rPr>
                <w:rFonts w:hint="eastAsia" w:ascii="宋体" w:hAnsi="宋体"/>
                <w:sz w:val="24"/>
              </w:rPr>
              <w:t>……</w:t>
            </w:r>
          </w:p>
        </w:tc>
        <w:tc>
          <w:tcPr>
            <w:tcW w:w="4197" w:type="dxa"/>
          </w:tcPr>
          <w:p>
            <w:pPr>
              <w:spacing w:line="276" w:lineRule="auto"/>
              <w:rPr>
                <w:rFonts w:ascii="宋体" w:hAnsi="宋体"/>
                <w:sz w:val="24"/>
              </w:rPr>
            </w:pPr>
            <w:r>
              <w:rPr>
                <w:rFonts w:hint="eastAsia" w:ascii="宋体" w:hAnsi="宋体"/>
                <w:sz w:val="24"/>
              </w:rPr>
              <w:t xml:space="preserve">第一百五十一条  </w:t>
            </w:r>
          </w:p>
          <w:p>
            <w:pPr>
              <w:spacing w:line="276" w:lineRule="auto"/>
              <w:ind w:firstLine="480" w:firstLineChars="200"/>
              <w:rPr>
                <w:rFonts w:ascii="宋体" w:hAnsi="宋体"/>
                <w:sz w:val="24"/>
              </w:rPr>
            </w:pPr>
            <w:r>
              <w:rPr>
                <w:rFonts w:hint="eastAsia" w:ascii="宋体" w:hAnsi="宋体"/>
                <w:sz w:val="24"/>
              </w:rPr>
              <w:t>召开股东大会应当由董事会秘书作出会议记录。会议记录记载以下内容：</w:t>
            </w:r>
          </w:p>
          <w:p>
            <w:pPr>
              <w:spacing w:line="276" w:lineRule="auto"/>
              <w:ind w:firstLine="480" w:firstLineChars="200"/>
              <w:rPr>
                <w:rFonts w:ascii="宋体" w:hAnsi="宋体"/>
                <w:sz w:val="24"/>
              </w:rPr>
            </w:pPr>
            <w:r>
              <w:rPr>
                <w:rFonts w:hint="eastAsia" w:ascii="宋体" w:hAnsi="宋体"/>
                <w:sz w:val="24"/>
              </w:rPr>
              <w:t>（一）出席股东大会的</w:t>
            </w:r>
            <w:r>
              <w:rPr>
                <w:rFonts w:hint="eastAsia" w:ascii="宋体" w:hAnsi="宋体"/>
                <w:b/>
                <w:bCs/>
                <w:sz w:val="24"/>
              </w:rPr>
              <w:t>股东和代理人人数、</w:t>
            </w:r>
            <w:r>
              <w:rPr>
                <w:rFonts w:hint="eastAsia" w:ascii="宋体" w:hAnsi="宋体"/>
                <w:sz w:val="24"/>
              </w:rPr>
              <w:t>所持有表决权的股份数和占公司股份总数的比例；</w:t>
            </w:r>
          </w:p>
          <w:p>
            <w:pPr>
              <w:spacing w:line="276" w:lineRule="auto"/>
              <w:ind w:firstLine="480" w:firstLineChars="200"/>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17</w:t>
            </w:r>
          </w:p>
        </w:tc>
        <w:tc>
          <w:tcPr>
            <w:tcW w:w="3884" w:type="dxa"/>
          </w:tcPr>
          <w:p>
            <w:pPr>
              <w:spacing w:line="276" w:lineRule="auto"/>
              <w:rPr>
                <w:rFonts w:ascii="宋体" w:hAnsi="宋体"/>
                <w:sz w:val="24"/>
              </w:rPr>
            </w:pPr>
            <w:r>
              <w:rPr>
                <w:rFonts w:hint="eastAsia" w:ascii="宋体" w:hAnsi="宋体"/>
                <w:sz w:val="24"/>
              </w:rPr>
              <w:t xml:space="preserve">第一百五十六条  </w:t>
            </w:r>
          </w:p>
          <w:p>
            <w:pPr>
              <w:spacing w:line="276" w:lineRule="auto"/>
              <w:ind w:firstLine="480" w:firstLineChars="200"/>
              <w:rPr>
                <w:rFonts w:ascii="宋体" w:hAnsi="宋体"/>
                <w:sz w:val="24"/>
              </w:rPr>
            </w:pPr>
            <w:r>
              <w:rPr>
                <w:rFonts w:hint="eastAsia" w:ascii="宋体" w:hAnsi="宋体"/>
                <w:sz w:val="24"/>
              </w:rPr>
              <w:t>董事会有权决定单一合同交易金额或连续十二个月内同类标的交易金额不超过公司最近一期经审计净资产绝对值百分之五以内的关联交易事项。</w:t>
            </w:r>
          </w:p>
        </w:tc>
        <w:tc>
          <w:tcPr>
            <w:tcW w:w="4197" w:type="dxa"/>
          </w:tcPr>
          <w:p>
            <w:pPr>
              <w:spacing w:line="276" w:lineRule="auto"/>
              <w:rPr>
                <w:rFonts w:ascii="宋体" w:hAnsi="宋体"/>
                <w:sz w:val="24"/>
              </w:rPr>
            </w:pPr>
            <w:r>
              <w:rPr>
                <w:rFonts w:hint="eastAsia" w:ascii="宋体" w:hAnsi="宋体"/>
                <w:sz w:val="24"/>
              </w:rPr>
              <w:t xml:space="preserve">第一百五十五条  </w:t>
            </w:r>
          </w:p>
          <w:p>
            <w:pPr>
              <w:spacing w:line="276" w:lineRule="auto"/>
              <w:ind w:firstLine="480" w:firstLineChars="200"/>
              <w:rPr>
                <w:rFonts w:ascii="宋体" w:hAnsi="宋体"/>
                <w:sz w:val="24"/>
              </w:rPr>
            </w:pPr>
            <w:r>
              <w:rPr>
                <w:rFonts w:hint="eastAsia" w:ascii="宋体" w:hAnsi="宋体"/>
                <w:sz w:val="24"/>
              </w:rPr>
              <w:t>公司与关联法人发生总额高于三百万元且占公司最近一期经审计净资产绝对值百分之零点五以上但不属于由股东大会审议的关联交易，应当由董事会审议通过后实施。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18</w:t>
            </w:r>
          </w:p>
        </w:tc>
        <w:tc>
          <w:tcPr>
            <w:tcW w:w="3884" w:type="dxa"/>
          </w:tcPr>
          <w:p>
            <w:pPr>
              <w:spacing w:line="276" w:lineRule="auto"/>
              <w:rPr>
                <w:rFonts w:ascii="宋体" w:hAnsi="宋体"/>
                <w:sz w:val="24"/>
              </w:rPr>
            </w:pPr>
            <w:r>
              <w:rPr>
                <w:rFonts w:hint="eastAsia" w:ascii="宋体" w:hAnsi="宋体"/>
                <w:sz w:val="24"/>
              </w:rPr>
              <w:t xml:space="preserve">第一百五十八条  </w:t>
            </w:r>
          </w:p>
          <w:p>
            <w:pPr>
              <w:spacing w:line="276" w:lineRule="auto"/>
              <w:ind w:firstLine="480" w:firstLineChars="200"/>
              <w:rPr>
                <w:rFonts w:ascii="宋体" w:hAnsi="宋体"/>
                <w:sz w:val="24"/>
              </w:rPr>
            </w:pPr>
            <w:r>
              <w:rPr>
                <w:rFonts w:hint="eastAsia" w:ascii="宋体" w:hAnsi="宋体"/>
                <w:sz w:val="24"/>
              </w:rPr>
              <w:t>有下列情形之一者，不得担任公司的董事：</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（三）担任破产清算的公司、企业的董事或者厂长、经理,对该公司、企业的破产负有个人责任的,自该公司、企业破产清算完结之日起未逾</w:t>
            </w:r>
            <w:r>
              <w:rPr>
                <w:rFonts w:hint="eastAsia" w:ascii="宋体" w:hAnsi="宋体"/>
                <w:bCs/>
                <w:sz w:val="24"/>
              </w:rPr>
              <w:t>五年</w:t>
            </w: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（六）被中国证监会处以证券市场禁入</w:t>
            </w:r>
            <w:r>
              <w:rPr>
                <w:rFonts w:hint="eastAsia" w:ascii="宋体" w:hAnsi="宋体"/>
                <w:bCs/>
                <w:sz w:val="24"/>
              </w:rPr>
              <w:t>处罚</w:t>
            </w:r>
            <w:r>
              <w:rPr>
                <w:rFonts w:hint="eastAsia" w:ascii="宋体" w:hAnsi="宋体"/>
                <w:sz w:val="24"/>
              </w:rPr>
              <w:t>,期限未满的；</w:t>
            </w:r>
          </w:p>
          <w:p>
            <w:pPr>
              <w:spacing w:line="276" w:lineRule="auto"/>
              <w:ind w:firstLine="480" w:firstLineChars="200"/>
              <w:rPr>
                <w:rFonts w:ascii="宋体" w:hAnsi="宋体"/>
                <w:sz w:val="24"/>
              </w:rPr>
            </w:pPr>
            <w:r>
              <w:rPr>
                <w:rFonts w:hint="eastAsia" w:ascii="宋体" w:hAnsi="宋体"/>
                <w:sz w:val="24"/>
              </w:rPr>
              <w:t>（七）法律、行政法规或部门规章规定的其他内容。</w:t>
            </w:r>
          </w:p>
          <w:p>
            <w:pPr>
              <w:spacing w:line="276" w:lineRule="auto"/>
              <w:ind w:firstLine="480" w:firstLineChars="200"/>
              <w:rPr>
                <w:rFonts w:ascii="宋体" w:hAnsi="宋体"/>
                <w:sz w:val="24"/>
              </w:rPr>
            </w:pPr>
            <w:r>
              <w:rPr>
                <w:rFonts w:hint="eastAsia" w:ascii="宋体" w:hAnsi="宋体"/>
                <w:sz w:val="24"/>
              </w:rPr>
              <w:t>违反本条规定选举董事的，该项选举无效。</w:t>
            </w:r>
          </w:p>
        </w:tc>
        <w:tc>
          <w:tcPr>
            <w:tcW w:w="4197" w:type="dxa"/>
          </w:tcPr>
          <w:p>
            <w:pPr>
              <w:spacing w:line="276" w:lineRule="auto"/>
              <w:rPr>
                <w:rFonts w:ascii="宋体" w:hAnsi="宋体"/>
                <w:sz w:val="24"/>
              </w:rPr>
            </w:pPr>
            <w:r>
              <w:rPr>
                <w:rFonts w:hint="eastAsia" w:ascii="宋体" w:hAnsi="宋体"/>
                <w:sz w:val="24"/>
              </w:rPr>
              <w:t xml:space="preserve">第一百五十七条  </w:t>
            </w:r>
          </w:p>
          <w:p>
            <w:pPr>
              <w:spacing w:line="276" w:lineRule="auto"/>
              <w:ind w:firstLine="480" w:firstLineChars="200"/>
              <w:rPr>
                <w:rFonts w:ascii="宋体" w:hAnsi="宋体"/>
                <w:sz w:val="24"/>
              </w:rPr>
            </w:pPr>
            <w:r>
              <w:rPr>
                <w:rFonts w:hint="eastAsia" w:ascii="宋体" w:hAnsi="宋体"/>
                <w:sz w:val="24"/>
              </w:rPr>
              <w:t>有下列情形之一者，不得担任公司的董事：</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（三）担任破产清算的公司、企业的董事或者厂长、经理,对该公司、企业的破产负有个人责任的,自该公司、企业破产清算完结之日起</w:t>
            </w:r>
            <w:r>
              <w:rPr>
                <w:rFonts w:hint="eastAsia" w:ascii="宋体" w:hAnsi="宋体"/>
                <w:b/>
                <w:sz w:val="24"/>
              </w:rPr>
              <w:t>未逾</w:t>
            </w:r>
            <w:r>
              <w:rPr>
                <w:rFonts w:hint="eastAsia" w:ascii="宋体" w:hAnsi="宋体"/>
                <w:b/>
                <w:bCs/>
                <w:sz w:val="24"/>
              </w:rPr>
              <w:t>三年</w:t>
            </w: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（六）被中国证监会处以证券市场禁入</w:t>
            </w:r>
            <w:r>
              <w:rPr>
                <w:rFonts w:hint="eastAsia" w:ascii="宋体" w:hAnsi="宋体"/>
                <w:b/>
                <w:bCs/>
                <w:sz w:val="24"/>
              </w:rPr>
              <w:t>措施</w:t>
            </w:r>
            <w:r>
              <w:rPr>
                <w:rFonts w:hint="eastAsia" w:ascii="宋体" w:hAnsi="宋体"/>
                <w:sz w:val="24"/>
              </w:rPr>
              <w:t>,期限未满的；</w:t>
            </w:r>
          </w:p>
          <w:p>
            <w:pPr>
              <w:spacing w:line="276" w:lineRule="auto"/>
              <w:ind w:firstLine="480" w:firstLineChars="200"/>
              <w:rPr>
                <w:rFonts w:ascii="宋体" w:hAnsi="宋体"/>
                <w:sz w:val="24"/>
              </w:rPr>
            </w:pPr>
            <w:r>
              <w:rPr>
                <w:rFonts w:hint="eastAsia" w:ascii="宋体" w:hAnsi="宋体"/>
                <w:sz w:val="24"/>
              </w:rPr>
              <w:t>（七）法律、行政法规或部门规章规定的其他内容。</w:t>
            </w:r>
          </w:p>
          <w:p>
            <w:pPr>
              <w:spacing w:line="276" w:lineRule="auto"/>
              <w:ind w:firstLine="480" w:firstLineChars="200"/>
              <w:rPr>
                <w:rFonts w:ascii="宋体" w:hAnsi="宋体"/>
                <w:sz w:val="24"/>
              </w:rPr>
            </w:pPr>
            <w:r>
              <w:rPr>
                <w:rFonts w:hint="eastAsia" w:ascii="宋体" w:hAnsi="宋体"/>
                <w:sz w:val="24"/>
              </w:rPr>
              <w:t>违反本条规定选举、</w:t>
            </w:r>
            <w:r>
              <w:rPr>
                <w:rFonts w:hint="eastAsia" w:ascii="宋体" w:hAnsi="宋体"/>
                <w:b/>
                <w:bCs/>
                <w:sz w:val="24"/>
              </w:rPr>
              <w:t>委派</w:t>
            </w:r>
            <w:r>
              <w:rPr>
                <w:rFonts w:hint="eastAsia" w:ascii="宋体" w:hAnsi="宋体"/>
                <w:sz w:val="24"/>
              </w:rPr>
              <w:t>董事的，该选举、</w:t>
            </w:r>
            <w:r>
              <w:rPr>
                <w:rFonts w:hint="eastAsia" w:ascii="宋体" w:hAnsi="宋体"/>
                <w:b/>
                <w:bCs/>
                <w:sz w:val="24"/>
              </w:rPr>
              <w:t>委派或者聘任</w:t>
            </w:r>
            <w:r>
              <w:rPr>
                <w:rFonts w:hint="eastAsia" w:ascii="宋体" w:hAnsi="宋体"/>
                <w:sz w:val="24"/>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19</w:t>
            </w:r>
          </w:p>
        </w:tc>
        <w:tc>
          <w:tcPr>
            <w:tcW w:w="3884" w:type="dxa"/>
          </w:tcPr>
          <w:p>
            <w:pPr>
              <w:spacing w:line="276" w:lineRule="auto"/>
              <w:rPr>
                <w:rFonts w:ascii="宋体" w:hAnsi="宋体"/>
                <w:sz w:val="24"/>
              </w:rPr>
            </w:pPr>
            <w:r>
              <w:rPr>
                <w:rFonts w:hint="eastAsia" w:ascii="宋体" w:hAnsi="宋体"/>
                <w:sz w:val="24"/>
              </w:rPr>
              <w:t xml:space="preserve">第一百七十一条  </w:t>
            </w:r>
          </w:p>
          <w:p>
            <w:pPr>
              <w:spacing w:line="276" w:lineRule="auto"/>
              <w:ind w:firstLine="480" w:firstLineChars="200"/>
              <w:rPr>
                <w:rFonts w:ascii="宋体" w:hAnsi="宋体"/>
                <w:sz w:val="24"/>
              </w:rPr>
            </w:pPr>
            <w:r>
              <w:rPr>
                <w:rFonts w:hint="eastAsia" w:ascii="宋体" w:hAnsi="宋体"/>
                <w:sz w:val="24"/>
              </w:rPr>
              <w:t>董事可以在任期届满以前提出辞职。董事辞职应当向董事会提交书面辞职报告。</w:t>
            </w:r>
          </w:p>
        </w:tc>
        <w:tc>
          <w:tcPr>
            <w:tcW w:w="4197" w:type="dxa"/>
          </w:tcPr>
          <w:p>
            <w:pPr>
              <w:spacing w:line="276" w:lineRule="auto"/>
              <w:rPr>
                <w:rFonts w:ascii="宋体" w:hAnsi="宋体"/>
                <w:sz w:val="24"/>
              </w:rPr>
            </w:pPr>
            <w:r>
              <w:rPr>
                <w:rFonts w:hint="eastAsia" w:ascii="宋体" w:hAnsi="宋体"/>
                <w:sz w:val="24"/>
              </w:rPr>
              <w:t xml:space="preserve">第一百七十条  </w:t>
            </w:r>
          </w:p>
          <w:p>
            <w:pPr>
              <w:spacing w:line="276" w:lineRule="auto"/>
              <w:ind w:firstLine="480" w:firstLineChars="200"/>
              <w:rPr>
                <w:rFonts w:ascii="宋体" w:hAnsi="宋体"/>
                <w:sz w:val="24"/>
              </w:rPr>
            </w:pPr>
            <w:r>
              <w:rPr>
                <w:rFonts w:hint="eastAsia" w:ascii="宋体" w:hAnsi="宋体"/>
                <w:sz w:val="24"/>
              </w:rPr>
              <w:t>董事可以在任期届满以前提出辞职。董事辞职应当向董事会提交书面辞职报告。</w:t>
            </w:r>
            <w:r>
              <w:rPr>
                <w:rFonts w:hint="eastAsia" w:ascii="宋体" w:hAnsi="宋体"/>
                <w:b/>
                <w:bCs/>
                <w:sz w:val="24"/>
              </w:rPr>
              <w:t>董事会将在两日内披露有关情况。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20</w:t>
            </w:r>
          </w:p>
        </w:tc>
        <w:tc>
          <w:tcPr>
            <w:tcW w:w="3884" w:type="dxa"/>
          </w:tcPr>
          <w:p>
            <w:pPr>
              <w:spacing w:line="276" w:lineRule="auto"/>
              <w:rPr>
                <w:rFonts w:ascii="宋体" w:hAnsi="宋体"/>
                <w:sz w:val="24"/>
              </w:rPr>
            </w:pPr>
            <w:r>
              <w:rPr>
                <w:rFonts w:hint="eastAsia" w:ascii="宋体" w:hAnsi="宋体"/>
                <w:sz w:val="24"/>
              </w:rPr>
              <w:t>第一百八十条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独立董事候选人由公司董事会、监事会、单独或合并持有公司百分之一以上股份的股东提名，由股东大会选举或更换。</w:t>
            </w:r>
          </w:p>
        </w:tc>
        <w:tc>
          <w:tcPr>
            <w:tcW w:w="4197" w:type="dxa"/>
          </w:tcPr>
          <w:p>
            <w:pPr>
              <w:spacing w:line="276" w:lineRule="auto"/>
              <w:rPr>
                <w:rFonts w:ascii="宋体" w:hAnsi="宋体"/>
                <w:sz w:val="24"/>
              </w:rPr>
            </w:pPr>
            <w:r>
              <w:rPr>
                <w:rFonts w:hint="eastAsia" w:ascii="宋体" w:hAnsi="宋体"/>
                <w:sz w:val="24"/>
              </w:rPr>
              <w:t>第一百七十九条</w:t>
            </w:r>
          </w:p>
          <w:p>
            <w:pPr>
              <w:spacing w:line="276" w:lineRule="auto"/>
              <w:ind w:firstLine="480" w:firstLineChars="200"/>
              <w:rPr>
                <w:rFonts w:ascii="宋体" w:hAnsi="宋体"/>
                <w:bCs/>
                <w:sz w:val="24"/>
              </w:rPr>
            </w:pPr>
            <w:r>
              <w:rPr>
                <w:rFonts w:hint="eastAsia" w:ascii="宋体" w:hAnsi="宋体"/>
                <w:bCs/>
                <w:sz w:val="24"/>
              </w:rPr>
              <w:t>公司董事会、监事会、单独或者合计持有公司已发行股份百分之一以上的股东可以提出独立董事候选人，并经股东大会选举决定。</w:t>
            </w:r>
          </w:p>
          <w:p>
            <w:pPr>
              <w:spacing w:line="276" w:lineRule="auto"/>
              <w:ind w:firstLine="482" w:firstLineChars="200"/>
              <w:rPr>
                <w:rFonts w:ascii="宋体" w:hAnsi="宋体"/>
                <w:b/>
                <w:bCs/>
                <w:sz w:val="24"/>
              </w:rPr>
            </w:pPr>
            <w:r>
              <w:rPr>
                <w:rFonts w:hint="eastAsia" w:ascii="宋体" w:hAnsi="宋体"/>
                <w:b/>
                <w:bCs/>
                <w:sz w:val="24"/>
              </w:rPr>
              <w:t>依法设立的投资者保护机构可以公开请求股东委托其代为行使提名独立董事的权利。（新增）</w:t>
            </w:r>
          </w:p>
          <w:p>
            <w:pPr>
              <w:spacing w:line="276" w:lineRule="auto"/>
              <w:ind w:firstLine="482" w:firstLineChars="200"/>
              <w:rPr>
                <w:rFonts w:ascii="宋体" w:hAnsi="宋体"/>
                <w:b/>
                <w:bCs/>
                <w:sz w:val="24"/>
              </w:rPr>
            </w:pPr>
            <w:r>
              <w:rPr>
                <w:rFonts w:hint="eastAsia" w:ascii="宋体" w:hAnsi="宋体"/>
                <w:b/>
                <w:bCs/>
                <w:sz w:val="24"/>
              </w:rPr>
              <w:t>第一款规定的提名人不得提名与其存在利害关系的人员或者有其他可能影响独立履职情形的关系密切人员作为独立董事候选人。（新增）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21</w:t>
            </w:r>
          </w:p>
        </w:tc>
        <w:tc>
          <w:tcPr>
            <w:tcW w:w="3884" w:type="dxa"/>
          </w:tcPr>
          <w:p>
            <w:pPr>
              <w:spacing w:line="276" w:lineRule="auto"/>
              <w:rPr>
                <w:rFonts w:ascii="宋体" w:hAnsi="宋体"/>
                <w:sz w:val="24"/>
              </w:rPr>
            </w:pPr>
            <w:r>
              <w:rPr>
                <w:rFonts w:hint="eastAsia" w:ascii="宋体" w:hAnsi="宋体"/>
                <w:sz w:val="24"/>
              </w:rPr>
              <w:t xml:space="preserve">第一百八十一条  </w:t>
            </w:r>
          </w:p>
          <w:p>
            <w:pPr>
              <w:spacing w:line="276" w:lineRule="auto"/>
              <w:ind w:firstLine="480" w:firstLineChars="200"/>
              <w:rPr>
                <w:rFonts w:ascii="宋体" w:hAnsi="宋体"/>
                <w:sz w:val="24"/>
              </w:rPr>
            </w:pPr>
            <w:r>
              <w:rPr>
                <w:rFonts w:hint="eastAsia" w:ascii="宋体" w:hAnsi="宋体"/>
                <w:sz w:val="24"/>
              </w:rPr>
              <w:t>在选举独立董事的股东大会召开前，公司应当将独立董事候选人的有关材料（包括但不限于提名人声明、候选人声明、独立董事履历表）报送</w:t>
            </w:r>
            <w:r>
              <w:rPr>
                <w:rFonts w:hint="eastAsia" w:ascii="宋体" w:hAnsi="宋体"/>
                <w:bCs/>
                <w:sz w:val="24"/>
              </w:rPr>
              <w:t>公司所在地中国证监会派出机构</w:t>
            </w:r>
            <w:r>
              <w:rPr>
                <w:rFonts w:hint="eastAsia" w:ascii="宋体" w:hAnsi="宋体"/>
                <w:sz w:val="24"/>
              </w:rPr>
              <w:t>和证券交易所。</w:t>
            </w:r>
          </w:p>
          <w:p>
            <w:pPr>
              <w:spacing w:line="276" w:lineRule="auto"/>
              <w:ind w:firstLine="480" w:firstLineChars="200"/>
              <w:rPr>
                <w:rFonts w:ascii="宋体" w:hAnsi="宋体"/>
                <w:sz w:val="24"/>
              </w:rPr>
            </w:pPr>
            <w:r>
              <w:rPr>
                <w:rFonts w:hint="eastAsia" w:ascii="宋体" w:hAnsi="宋体"/>
                <w:sz w:val="24"/>
              </w:rPr>
              <w:t>董事会对被提名人的有关情况有异议的，应同时报送董事会的书面意见。</w:t>
            </w:r>
          </w:p>
        </w:tc>
        <w:tc>
          <w:tcPr>
            <w:tcW w:w="4197" w:type="dxa"/>
          </w:tcPr>
          <w:p>
            <w:pPr>
              <w:spacing w:line="276" w:lineRule="auto"/>
              <w:rPr>
                <w:rFonts w:ascii="宋体" w:hAnsi="宋体"/>
                <w:b/>
                <w:sz w:val="24"/>
              </w:rPr>
            </w:pPr>
            <w:r>
              <w:rPr>
                <w:rFonts w:hint="eastAsia" w:ascii="宋体" w:hAnsi="宋体"/>
                <w:b/>
                <w:sz w:val="24"/>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22</w:t>
            </w:r>
          </w:p>
        </w:tc>
        <w:tc>
          <w:tcPr>
            <w:tcW w:w="3884" w:type="dxa"/>
          </w:tcPr>
          <w:p>
            <w:pPr>
              <w:spacing w:line="276" w:lineRule="auto"/>
              <w:rPr>
                <w:rFonts w:ascii="宋体" w:hAnsi="宋体"/>
                <w:sz w:val="24"/>
              </w:rPr>
            </w:pPr>
            <w:r>
              <w:rPr>
                <w:rFonts w:hint="eastAsia" w:ascii="宋体" w:hAnsi="宋体"/>
                <w:sz w:val="24"/>
              </w:rPr>
              <w:t xml:space="preserve">第一百八十二条  </w:t>
            </w:r>
          </w:p>
          <w:p>
            <w:pPr>
              <w:spacing w:line="276" w:lineRule="auto"/>
              <w:ind w:firstLine="480" w:firstLineChars="200"/>
              <w:rPr>
                <w:rFonts w:ascii="宋体" w:hAnsi="宋体"/>
                <w:sz w:val="24"/>
              </w:rPr>
            </w:pPr>
            <w:bookmarkStart w:id="2" w:name="_Hlk127815088"/>
            <w:r>
              <w:rPr>
                <w:rFonts w:hint="eastAsia" w:ascii="宋体" w:hAnsi="宋体"/>
                <w:sz w:val="24"/>
              </w:rPr>
              <w:t>证券交易所对独立董事候选人的任职资格或者独立性提出异议</w:t>
            </w:r>
            <w:bookmarkEnd w:id="2"/>
            <w:r>
              <w:rPr>
                <w:rFonts w:hint="eastAsia" w:ascii="宋体" w:hAnsi="宋体"/>
                <w:sz w:val="24"/>
              </w:rPr>
              <w:t>时，该候选人不得作为独立董事当选，但经提名人同意，可作为董事候选人参加选举。</w:t>
            </w:r>
          </w:p>
          <w:p>
            <w:pPr>
              <w:spacing w:line="276" w:lineRule="auto"/>
              <w:ind w:firstLine="480" w:firstLineChars="200"/>
              <w:rPr>
                <w:rFonts w:ascii="宋体" w:hAnsi="宋体"/>
                <w:sz w:val="24"/>
              </w:rPr>
            </w:pPr>
            <w:r>
              <w:rPr>
                <w:rFonts w:hint="eastAsia" w:ascii="宋体" w:hAnsi="宋体"/>
                <w:sz w:val="24"/>
              </w:rPr>
              <w:t>股东大会选举独立董事时，董事会应对独立董事候选人是否被证券交易所提出异议的情况作出说明。</w:t>
            </w:r>
          </w:p>
        </w:tc>
        <w:tc>
          <w:tcPr>
            <w:tcW w:w="4197" w:type="dxa"/>
          </w:tcPr>
          <w:p>
            <w:pPr>
              <w:spacing w:line="276" w:lineRule="auto"/>
              <w:rPr>
                <w:rFonts w:ascii="宋体" w:hAnsi="宋体"/>
                <w:b/>
                <w:sz w:val="24"/>
              </w:rPr>
            </w:pPr>
            <w:r>
              <w:rPr>
                <w:rFonts w:hint="eastAsia" w:ascii="宋体" w:hAnsi="宋体"/>
                <w:b/>
                <w:sz w:val="24"/>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0" w:type="dxa"/>
          </w:tcPr>
          <w:p>
            <w:pPr>
              <w:spacing w:line="276" w:lineRule="auto"/>
              <w:rPr>
                <w:rFonts w:ascii="宋体" w:hAnsi="宋体"/>
                <w:sz w:val="24"/>
              </w:rPr>
            </w:pPr>
            <w:r>
              <w:rPr>
                <w:rFonts w:hint="eastAsia" w:ascii="宋体" w:hAnsi="宋体"/>
                <w:sz w:val="24"/>
              </w:rPr>
              <w:t>23</w:t>
            </w:r>
          </w:p>
        </w:tc>
        <w:tc>
          <w:tcPr>
            <w:tcW w:w="3884" w:type="dxa"/>
          </w:tcPr>
          <w:p>
            <w:pPr>
              <w:spacing w:line="276" w:lineRule="auto"/>
              <w:rPr>
                <w:rFonts w:ascii="宋体" w:hAnsi="宋体"/>
                <w:sz w:val="24"/>
              </w:rPr>
            </w:pPr>
            <w:r>
              <w:rPr>
                <w:rFonts w:hint="eastAsia" w:ascii="宋体" w:hAnsi="宋体"/>
                <w:sz w:val="24"/>
              </w:rPr>
              <w:t>第一百八十三条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独立董事的提名人在提名前应当征得被提名人的同意。提名人应当充分了解被提名人职业、学历、职称、详细的工作经历、全部兼职等情况，并对其担任独立董事的资格和独立性发表声明。</w:t>
            </w:r>
          </w:p>
        </w:tc>
        <w:tc>
          <w:tcPr>
            <w:tcW w:w="4197" w:type="dxa"/>
          </w:tcPr>
          <w:p>
            <w:pPr>
              <w:spacing w:line="276" w:lineRule="auto"/>
              <w:rPr>
                <w:rFonts w:ascii="宋体" w:hAnsi="宋体"/>
                <w:sz w:val="24"/>
              </w:rPr>
            </w:pPr>
            <w:r>
              <w:rPr>
                <w:rFonts w:hint="eastAsia" w:ascii="宋体" w:hAnsi="宋体"/>
                <w:sz w:val="24"/>
              </w:rPr>
              <w:t xml:space="preserve">第一百八十条  </w:t>
            </w:r>
          </w:p>
          <w:p>
            <w:pPr>
              <w:spacing w:line="276" w:lineRule="auto"/>
              <w:ind w:firstLine="480" w:firstLineChars="200"/>
              <w:rPr>
                <w:rFonts w:ascii="宋体" w:hAnsi="宋体"/>
                <w:b/>
                <w:bCs/>
                <w:sz w:val="24"/>
              </w:rPr>
            </w:pPr>
            <w:r>
              <w:rPr>
                <w:rFonts w:hint="eastAsia" w:ascii="宋体" w:hAnsi="宋体"/>
                <w:bCs/>
                <w:sz w:val="24"/>
              </w:rPr>
              <w:t>独立董事的提名人在提名前应当征得被提名人的同意。提名人应当充分了解被提名人职业、学历、职称、详细的工作经历、全部兼职、</w:t>
            </w:r>
            <w:r>
              <w:rPr>
                <w:rFonts w:hint="eastAsia" w:ascii="宋体" w:hAnsi="宋体"/>
                <w:b/>
                <w:bCs/>
                <w:sz w:val="24"/>
              </w:rPr>
              <w:t>有无重大失信等不良记录等情况</w:t>
            </w:r>
            <w:r>
              <w:rPr>
                <w:rFonts w:hint="eastAsia" w:ascii="宋体" w:hAnsi="宋体"/>
                <w:bCs/>
                <w:sz w:val="24"/>
              </w:rPr>
              <w:t>，并对其符合独立性和担任独立董事的其他条件发表意见。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24</w:t>
            </w:r>
          </w:p>
        </w:tc>
        <w:tc>
          <w:tcPr>
            <w:tcW w:w="3884" w:type="dxa"/>
          </w:tcPr>
          <w:p>
            <w:pPr>
              <w:spacing w:line="276" w:lineRule="auto"/>
              <w:rPr>
                <w:rFonts w:ascii="宋体" w:hAnsi="宋体"/>
                <w:sz w:val="24"/>
              </w:rPr>
            </w:pPr>
            <w:r>
              <w:rPr>
                <w:rFonts w:hint="eastAsia" w:ascii="宋体" w:hAnsi="宋体"/>
                <w:sz w:val="24"/>
              </w:rPr>
              <w:t>第一百八十四条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独立董事接受提名后，应当就其本人与公司之间不存在任何影响其独立客观判断的关系发表公开声明。</w:t>
            </w:r>
          </w:p>
        </w:tc>
        <w:tc>
          <w:tcPr>
            <w:tcW w:w="4197" w:type="dxa"/>
          </w:tcPr>
          <w:p>
            <w:pPr>
              <w:spacing w:line="276" w:lineRule="auto"/>
              <w:rPr>
                <w:rFonts w:ascii="宋体" w:hAnsi="宋体"/>
                <w:sz w:val="24"/>
              </w:rPr>
            </w:pPr>
            <w:r>
              <w:rPr>
                <w:rFonts w:hint="eastAsia" w:ascii="宋体" w:hAnsi="宋体"/>
                <w:sz w:val="24"/>
              </w:rPr>
              <w:t xml:space="preserve">第一百八十一条  </w:t>
            </w:r>
          </w:p>
          <w:p>
            <w:pPr>
              <w:spacing w:line="276" w:lineRule="auto"/>
              <w:ind w:firstLine="480" w:firstLineChars="200"/>
              <w:rPr>
                <w:rFonts w:ascii="宋体" w:hAnsi="宋体"/>
                <w:bCs/>
                <w:sz w:val="24"/>
              </w:rPr>
            </w:pPr>
            <w:r>
              <w:rPr>
                <w:rFonts w:hint="eastAsia" w:ascii="宋体" w:hAnsi="宋体"/>
                <w:bCs/>
                <w:sz w:val="24"/>
              </w:rPr>
              <w:t>被提名人应当就其符合独立性和担任独立董事的其他条件作出公开声明。</w:t>
            </w:r>
          </w:p>
          <w:p>
            <w:pPr>
              <w:spacing w:line="276"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b/>
                <w:sz w:val="24"/>
              </w:rPr>
            </w:pPr>
          </w:p>
        </w:tc>
        <w:tc>
          <w:tcPr>
            <w:tcW w:w="3884" w:type="dxa"/>
          </w:tcPr>
          <w:p>
            <w:pPr>
              <w:spacing w:line="276" w:lineRule="auto"/>
              <w:rPr>
                <w:rFonts w:ascii="宋体" w:hAnsi="宋体"/>
                <w:b/>
                <w:sz w:val="24"/>
              </w:rPr>
            </w:pPr>
            <w:r>
              <w:rPr>
                <w:rFonts w:hint="eastAsia" w:ascii="宋体" w:hAnsi="宋体"/>
                <w:b/>
                <w:sz w:val="24"/>
              </w:rPr>
              <w:t>/</w:t>
            </w:r>
          </w:p>
        </w:tc>
        <w:tc>
          <w:tcPr>
            <w:tcW w:w="4197" w:type="dxa"/>
          </w:tcPr>
          <w:p>
            <w:pPr>
              <w:spacing w:line="276" w:lineRule="auto"/>
              <w:rPr>
                <w:rFonts w:ascii="宋体" w:hAnsi="宋体"/>
                <w:bCs/>
                <w:sz w:val="24"/>
              </w:rPr>
            </w:pPr>
            <w:r>
              <w:rPr>
                <w:rFonts w:hint="eastAsia" w:ascii="宋体" w:hAnsi="宋体"/>
                <w:sz w:val="24"/>
              </w:rPr>
              <w:t>第一百八十二条</w:t>
            </w:r>
            <w:r>
              <w:rPr>
                <w:rFonts w:hint="eastAsia" w:ascii="宋体" w:hAnsi="宋体"/>
                <w:b/>
                <w:sz w:val="24"/>
              </w:rPr>
              <w:t>（新增）</w:t>
            </w:r>
          </w:p>
          <w:p>
            <w:pPr>
              <w:spacing w:line="276" w:lineRule="auto"/>
              <w:ind w:firstLine="480" w:firstLineChars="200"/>
              <w:rPr>
                <w:rFonts w:ascii="宋体" w:hAnsi="宋体"/>
                <w:bCs/>
                <w:sz w:val="24"/>
              </w:rPr>
            </w:pPr>
            <w:r>
              <w:rPr>
                <w:rFonts w:hint="eastAsia" w:ascii="宋体" w:hAnsi="宋体"/>
                <w:bCs/>
                <w:sz w:val="24"/>
              </w:rPr>
              <w:t>公司董事会提名委员会应当对被提名人任职资格进行审查，并形成明确的审查意见。</w:t>
            </w:r>
          </w:p>
          <w:p>
            <w:pPr>
              <w:spacing w:line="276" w:lineRule="auto"/>
              <w:ind w:firstLine="480" w:firstLineChars="200"/>
              <w:rPr>
                <w:rFonts w:ascii="宋体" w:hAnsi="宋体"/>
                <w:bCs/>
                <w:sz w:val="24"/>
              </w:rPr>
            </w:pPr>
            <w:r>
              <w:rPr>
                <w:rFonts w:hint="eastAsia" w:ascii="宋体" w:hAnsi="宋体"/>
                <w:bCs/>
                <w:sz w:val="24"/>
              </w:rPr>
              <w:t>公司应当在选举独立董事的股东大会召开前，按照本章程第一百八十条、第一百八十一条以及前款的规定披露相关内容，并将所有独立董事候选人的有关材料报送证券交易所，相关报送材料应当真实、准确、完整。</w:t>
            </w:r>
          </w:p>
          <w:p>
            <w:pPr>
              <w:spacing w:line="276" w:lineRule="auto"/>
              <w:ind w:firstLine="480" w:firstLineChars="200"/>
              <w:rPr>
                <w:rFonts w:ascii="宋体" w:hAnsi="宋体"/>
                <w:bCs/>
                <w:sz w:val="24"/>
              </w:rPr>
            </w:pPr>
            <w:r>
              <w:rPr>
                <w:rFonts w:hint="eastAsia" w:ascii="宋体" w:hAnsi="宋体"/>
                <w:bCs/>
                <w:sz w:val="24"/>
              </w:rPr>
              <w:t>证券交易所依照规定对独立董事候选人的有关材料进行审查，审慎判断独立董事候选人是否符合任职资格并有权提出异议。证券交易所提出异议的，公司不得提交股东大会选举。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25</w:t>
            </w:r>
          </w:p>
        </w:tc>
        <w:tc>
          <w:tcPr>
            <w:tcW w:w="3884" w:type="dxa"/>
          </w:tcPr>
          <w:p>
            <w:pPr>
              <w:spacing w:line="276" w:lineRule="auto"/>
              <w:rPr>
                <w:rFonts w:ascii="宋体" w:hAnsi="宋体"/>
                <w:sz w:val="24"/>
              </w:rPr>
            </w:pPr>
            <w:r>
              <w:rPr>
                <w:rFonts w:hint="eastAsia" w:ascii="宋体" w:hAnsi="宋体"/>
                <w:sz w:val="24"/>
              </w:rPr>
              <w:t>第一百八十五条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独立董事的任期与本届董事会其他董事任期一致。</w:t>
            </w:r>
          </w:p>
          <w:p>
            <w:pPr>
              <w:spacing w:line="276" w:lineRule="auto"/>
              <w:ind w:firstLine="480" w:firstLineChars="200"/>
              <w:rPr>
                <w:rFonts w:ascii="宋体" w:hAnsi="宋体"/>
                <w:sz w:val="24"/>
              </w:rPr>
            </w:pPr>
            <w:r>
              <w:rPr>
                <w:rFonts w:hint="eastAsia" w:ascii="宋体" w:hAnsi="宋体"/>
                <w:sz w:val="24"/>
              </w:rPr>
              <w:t>独立董事连选可以连任，但是连任时间不得超过六年。</w:t>
            </w:r>
          </w:p>
        </w:tc>
        <w:tc>
          <w:tcPr>
            <w:tcW w:w="4197" w:type="dxa"/>
          </w:tcPr>
          <w:p>
            <w:pPr>
              <w:spacing w:line="276" w:lineRule="auto"/>
              <w:rPr>
                <w:rFonts w:ascii="宋体" w:hAnsi="宋体"/>
                <w:bCs/>
                <w:sz w:val="24"/>
              </w:rPr>
            </w:pPr>
            <w:r>
              <w:rPr>
                <w:rFonts w:hint="eastAsia" w:ascii="宋体" w:hAnsi="宋体"/>
                <w:sz w:val="24"/>
              </w:rPr>
              <w:t>第一百八十三条</w:t>
            </w:r>
          </w:p>
          <w:p>
            <w:pPr>
              <w:spacing w:line="276" w:lineRule="auto"/>
              <w:ind w:firstLine="240" w:firstLineChars="100"/>
              <w:rPr>
                <w:rFonts w:ascii="宋体" w:hAnsi="宋体"/>
                <w:bCs/>
                <w:sz w:val="24"/>
              </w:rPr>
            </w:pPr>
            <w:r>
              <w:rPr>
                <w:rFonts w:hint="eastAsia" w:ascii="宋体" w:hAnsi="宋体"/>
                <w:bCs/>
                <w:sz w:val="24"/>
              </w:rPr>
              <w:t xml:space="preserve">  独立董事的任期与本届董事会其他董事任期相同，任期届满，可以连选连任，但是连续任职不得超过六年。</w:t>
            </w:r>
          </w:p>
          <w:p>
            <w:pPr>
              <w:spacing w:line="276" w:lineRule="auto"/>
              <w:ind w:firstLine="482" w:firstLineChars="200"/>
              <w:rPr>
                <w:rFonts w:ascii="宋体" w:hAnsi="宋体"/>
                <w:b/>
                <w:bCs/>
                <w:sz w:val="24"/>
              </w:rPr>
            </w:pPr>
            <w:r>
              <w:rPr>
                <w:rFonts w:hint="eastAsia" w:ascii="宋体" w:hAnsi="宋体"/>
                <w:b/>
                <w:bCs/>
                <w:sz w:val="24"/>
              </w:rPr>
              <w:t>公司股东大会选举两名以上独立董事的，应当实行累积投票制。中小股东表决应当单独计票并披露表决结果。（新增）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26</w:t>
            </w:r>
          </w:p>
        </w:tc>
        <w:tc>
          <w:tcPr>
            <w:tcW w:w="3884" w:type="dxa"/>
          </w:tcPr>
          <w:p>
            <w:pPr>
              <w:spacing w:line="276" w:lineRule="auto"/>
              <w:rPr>
                <w:rFonts w:ascii="宋体" w:hAnsi="宋体"/>
                <w:sz w:val="24"/>
              </w:rPr>
            </w:pPr>
            <w:r>
              <w:rPr>
                <w:rFonts w:hint="eastAsia" w:ascii="宋体" w:hAnsi="宋体"/>
                <w:sz w:val="24"/>
              </w:rPr>
              <w:t>第一百八十六条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公司应当给予独立董事适当的津贴。</w:t>
            </w:r>
          </w:p>
          <w:p>
            <w:pPr>
              <w:spacing w:line="276" w:lineRule="auto"/>
              <w:ind w:firstLine="480" w:firstLineChars="200"/>
              <w:rPr>
                <w:rFonts w:ascii="宋体" w:hAnsi="宋体"/>
                <w:sz w:val="24"/>
              </w:rPr>
            </w:pPr>
            <w:r>
              <w:rPr>
                <w:rFonts w:hint="eastAsia" w:ascii="宋体" w:hAnsi="宋体"/>
                <w:sz w:val="24"/>
              </w:rPr>
              <w:t>独立董事的津贴由董事会拟定预案，提请股东大会审议批准，并在公司年报中披露。</w:t>
            </w:r>
          </w:p>
          <w:p>
            <w:pPr>
              <w:spacing w:line="276" w:lineRule="auto"/>
              <w:ind w:firstLine="480" w:firstLineChars="200"/>
              <w:rPr>
                <w:rFonts w:ascii="宋体" w:hAnsi="宋体"/>
                <w:sz w:val="24"/>
              </w:rPr>
            </w:pPr>
            <w:r>
              <w:rPr>
                <w:rFonts w:hint="eastAsia" w:ascii="宋体" w:hAnsi="宋体"/>
                <w:sz w:val="24"/>
              </w:rPr>
              <w:t>除上述津贴外，独立董事不应从公司及其主要股东或有利害关系的机构和人员处取得额外的、未予披露的其他利益。</w:t>
            </w:r>
          </w:p>
        </w:tc>
        <w:tc>
          <w:tcPr>
            <w:tcW w:w="4197" w:type="dxa"/>
          </w:tcPr>
          <w:p>
            <w:pPr>
              <w:spacing w:line="276" w:lineRule="auto"/>
              <w:rPr>
                <w:rFonts w:ascii="宋体" w:hAnsi="宋体"/>
                <w:bCs/>
                <w:sz w:val="24"/>
              </w:rPr>
            </w:pPr>
            <w:r>
              <w:rPr>
                <w:rFonts w:hint="eastAsia" w:ascii="宋体" w:hAnsi="宋体"/>
                <w:sz w:val="24"/>
              </w:rPr>
              <w:t>第一百八十四条</w:t>
            </w:r>
          </w:p>
          <w:p>
            <w:pPr>
              <w:spacing w:line="276" w:lineRule="auto"/>
              <w:ind w:firstLine="480" w:firstLineChars="200"/>
              <w:rPr>
                <w:rFonts w:ascii="宋体" w:hAnsi="宋体"/>
                <w:bCs/>
                <w:sz w:val="24"/>
              </w:rPr>
            </w:pPr>
            <w:r>
              <w:rPr>
                <w:rFonts w:hint="eastAsia" w:ascii="宋体" w:hAnsi="宋体"/>
                <w:bCs/>
                <w:sz w:val="24"/>
              </w:rPr>
              <w:t>公司应当给予独立董事与其承担的职责相适应的津贴。</w:t>
            </w:r>
          </w:p>
          <w:p>
            <w:pPr>
              <w:spacing w:line="276" w:lineRule="auto"/>
              <w:ind w:firstLine="480" w:firstLineChars="200"/>
              <w:rPr>
                <w:rFonts w:ascii="宋体" w:hAnsi="宋体"/>
                <w:bCs/>
                <w:sz w:val="24"/>
              </w:rPr>
            </w:pPr>
            <w:r>
              <w:rPr>
                <w:rFonts w:hint="eastAsia" w:ascii="宋体" w:hAnsi="宋体"/>
                <w:bCs/>
                <w:sz w:val="24"/>
              </w:rPr>
              <w:t>津贴的标准由董事会</w:t>
            </w:r>
            <w:r>
              <w:rPr>
                <w:rFonts w:hint="eastAsia" w:ascii="宋体" w:hAnsi="宋体"/>
                <w:b/>
                <w:bCs/>
                <w:sz w:val="24"/>
              </w:rPr>
              <w:t>制定方案</w:t>
            </w:r>
            <w:r>
              <w:rPr>
                <w:rFonts w:hint="eastAsia" w:ascii="宋体" w:hAnsi="宋体"/>
                <w:bCs/>
                <w:sz w:val="24"/>
              </w:rPr>
              <w:t>，股东大会审议通过，并在公司年度报告中进行披露。</w:t>
            </w:r>
          </w:p>
          <w:p>
            <w:pPr>
              <w:spacing w:line="276" w:lineRule="auto"/>
              <w:ind w:firstLine="480" w:firstLineChars="200"/>
              <w:rPr>
                <w:rFonts w:ascii="宋体" w:hAnsi="宋体"/>
                <w:bCs/>
                <w:sz w:val="24"/>
              </w:rPr>
            </w:pPr>
            <w:r>
              <w:rPr>
                <w:rFonts w:hint="eastAsia" w:ascii="宋体" w:hAnsi="宋体"/>
                <w:bCs/>
                <w:sz w:val="24"/>
              </w:rPr>
              <w:t>除上述津贴外，独立董事不得从公司及公司主要股东、</w:t>
            </w:r>
            <w:r>
              <w:rPr>
                <w:rFonts w:hint="eastAsia" w:ascii="宋体" w:hAnsi="宋体"/>
                <w:b/>
                <w:bCs/>
                <w:sz w:val="24"/>
              </w:rPr>
              <w:t>实际控制人</w:t>
            </w:r>
            <w:r>
              <w:rPr>
                <w:rFonts w:hint="eastAsia" w:ascii="宋体" w:hAnsi="宋体"/>
                <w:bCs/>
                <w:sz w:val="24"/>
              </w:rPr>
              <w:t>或者有利害关系的单位和人员处取得其他利益。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27</w:t>
            </w:r>
          </w:p>
        </w:tc>
        <w:tc>
          <w:tcPr>
            <w:tcW w:w="3884" w:type="dxa"/>
          </w:tcPr>
          <w:p>
            <w:pPr>
              <w:spacing w:line="276" w:lineRule="auto"/>
              <w:rPr>
                <w:rFonts w:ascii="宋体" w:hAnsi="宋体"/>
                <w:sz w:val="24"/>
              </w:rPr>
            </w:pPr>
            <w:r>
              <w:rPr>
                <w:rFonts w:hint="eastAsia" w:ascii="宋体" w:hAnsi="宋体"/>
                <w:sz w:val="24"/>
              </w:rPr>
              <w:t>第一百八十八条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独立董事应当具备与其行使职权相适应的任职条件，担任独立董事应当符合下列基本条件：</w:t>
            </w:r>
          </w:p>
          <w:p>
            <w:pPr>
              <w:spacing w:line="276" w:lineRule="auto"/>
              <w:ind w:firstLine="480" w:firstLineChars="200"/>
              <w:rPr>
                <w:rFonts w:ascii="宋体" w:hAnsi="宋体"/>
                <w:sz w:val="24"/>
              </w:rPr>
            </w:pPr>
            <w:r>
              <w:rPr>
                <w:rFonts w:hint="eastAsia" w:ascii="宋体" w:hAnsi="宋体"/>
                <w:sz w:val="24"/>
              </w:rPr>
              <w:t>（一）根据法律、行政法规及其他有关规定，具备担任上市公司董事的资格；</w:t>
            </w:r>
          </w:p>
          <w:p>
            <w:pPr>
              <w:spacing w:line="276" w:lineRule="auto"/>
              <w:ind w:firstLine="480" w:firstLineChars="200"/>
              <w:rPr>
                <w:rFonts w:ascii="宋体" w:hAnsi="宋体"/>
                <w:sz w:val="24"/>
              </w:rPr>
            </w:pPr>
            <w:r>
              <w:rPr>
                <w:rFonts w:hint="eastAsia" w:ascii="宋体" w:hAnsi="宋体"/>
                <w:sz w:val="24"/>
              </w:rPr>
              <w:t>（二）具有证券监管部门规范性文件要求的独立性；</w:t>
            </w:r>
          </w:p>
          <w:p>
            <w:pPr>
              <w:spacing w:line="276" w:lineRule="auto"/>
              <w:ind w:firstLine="480" w:firstLineChars="200"/>
              <w:rPr>
                <w:rFonts w:ascii="宋体" w:hAnsi="宋体"/>
                <w:sz w:val="24"/>
              </w:rPr>
            </w:pPr>
            <w:r>
              <w:rPr>
                <w:rFonts w:hint="eastAsia" w:ascii="宋体" w:hAnsi="宋体"/>
                <w:sz w:val="24"/>
              </w:rPr>
              <w:t>（三）具备上市公司运作的基本知识，熟悉相关法律、行政法规、规章及规则；</w:t>
            </w:r>
          </w:p>
          <w:p>
            <w:pPr>
              <w:spacing w:line="276" w:lineRule="auto"/>
              <w:ind w:firstLine="480" w:firstLineChars="200"/>
              <w:rPr>
                <w:rFonts w:ascii="宋体" w:hAnsi="宋体"/>
                <w:sz w:val="24"/>
              </w:rPr>
            </w:pPr>
            <w:r>
              <w:rPr>
                <w:rFonts w:hint="eastAsia" w:ascii="宋体" w:hAnsi="宋体"/>
                <w:sz w:val="24"/>
              </w:rPr>
              <w:t>（四）具有五年以上法律、经济或者其他履行独立董事职责所必需的工作经验；</w:t>
            </w:r>
          </w:p>
          <w:p>
            <w:pPr>
              <w:spacing w:line="276" w:lineRule="auto"/>
              <w:ind w:firstLine="480" w:firstLineChars="200"/>
              <w:rPr>
                <w:rFonts w:ascii="宋体" w:hAnsi="宋体"/>
                <w:sz w:val="24"/>
              </w:rPr>
            </w:pPr>
            <w:r>
              <w:rPr>
                <w:rFonts w:hint="eastAsia" w:ascii="宋体" w:hAnsi="宋体"/>
                <w:sz w:val="24"/>
              </w:rPr>
              <w:t>（五）公司章程规定的其他条件。</w:t>
            </w:r>
          </w:p>
        </w:tc>
        <w:tc>
          <w:tcPr>
            <w:tcW w:w="4197" w:type="dxa"/>
          </w:tcPr>
          <w:p>
            <w:pPr>
              <w:spacing w:line="276" w:lineRule="auto"/>
              <w:rPr>
                <w:rFonts w:ascii="宋体" w:hAnsi="宋体"/>
                <w:bCs/>
                <w:sz w:val="24"/>
              </w:rPr>
            </w:pPr>
            <w:r>
              <w:rPr>
                <w:rFonts w:hint="eastAsia" w:ascii="宋体" w:hAnsi="宋体"/>
                <w:sz w:val="24"/>
              </w:rPr>
              <w:t>第一百八十六条</w:t>
            </w:r>
          </w:p>
          <w:p>
            <w:pPr>
              <w:spacing w:line="276" w:lineRule="auto"/>
              <w:ind w:firstLine="480" w:firstLineChars="200"/>
              <w:rPr>
                <w:rFonts w:ascii="宋体" w:hAnsi="宋体"/>
                <w:bCs/>
                <w:sz w:val="24"/>
              </w:rPr>
            </w:pPr>
            <w:r>
              <w:rPr>
                <w:rFonts w:hint="eastAsia" w:ascii="宋体" w:hAnsi="宋体"/>
                <w:bCs/>
                <w:sz w:val="24"/>
              </w:rPr>
              <w:t>担任独立董事应当符合下列基本条件：</w:t>
            </w:r>
          </w:p>
          <w:p>
            <w:pPr>
              <w:spacing w:line="276" w:lineRule="auto"/>
              <w:ind w:firstLine="480" w:firstLineChars="200"/>
              <w:rPr>
                <w:rFonts w:ascii="宋体" w:hAnsi="宋体"/>
                <w:bCs/>
                <w:sz w:val="24"/>
              </w:rPr>
            </w:pPr>
            <w:r>
              <w:rPr>
                <w:rFonts w:hint="eastAsia" w:ascii="宋体" w:hAnsi="宋体"/>
                <w:bCs/>
                <w:sz w:val="24"/>
              </w:rPr>
              <w:t>（一）根据法律、行政法规及其他有关规定，具备担任上市公司董事的资格；</w:t>
            </w:r>
          </w:p>
          <w:p>
            <w:pPr>
              <w:spacing w:line="276" w:lineRule="auto"/>
              <w:ind w:firstLine="482" w:firstLineChars="200"/>
              <w:rPr>
                <w:rFonts w:ascii="宋体" w:hAnsi="宋体"/>
                <w:b/>
                <w:bCs/>
                <w:sz w:val="24"/>
              </w:rPr>
            </w:pPr>
            <w:r>
              <w:rPr>
                <w:rFonts w:hint="eastAsia" w:ascii="宋体" w:hAnsi="宋体"/>
                <w:b/>
                <w:bCs/>
                <w:sz w:val="24"/>
              </w:rPr>
              <w:t>（二）符合本章程第一百八十七条规定的</w:t>
            </w:r>
            <w:r>
              <w:rPr>
                <w:rFonts w:hint="eastAsia" w:ascii="宋体" w:hAnsi="宋体"/>
                <w:bCs/>
                <w:sz w:val="24"/>
              </w:rPr>
              <w:t>独立性要求</w:t>
            </w:r>
            <w:r>
              <w:rPr>
                <w:rFonts w:hint="eastAsia" w:ascii="宋体" w:hAnsi="宋体"/>
                <w:b/>
                <w:bCs/>
                <w:sz w:val="24"/>
              </w:rPr>
              <w:t>；</w:t>
            </w:r>
          </w:p>
          <w:p>
            <w:pPr>
              <w:spacing w:line="276" w:lineRule="auto"/>
              <w:ind w:firstLine="480" w:firstLineChars="200"/>
              <w:rPr>
                <w:rFonts w:ascii="宋体" w:hAnsi="宋体"/>
                <w:bCs/>
                <w:sz w:val="24"/>
              </w:rPr>
            </w:pPr>
            <w:r>
              <w:rPr>
                <w:rFonts w:hint="eastAsia" w:ascii="宋体" w:hAnsi="宋体"/>
                <w:bCs/>
                <w:sz w:val="24"/>
              </w:rPr>
              <w:t>（三）具备上市公司运作的基本知识，熟悉相关法律法规及规则；</w:t>
            </w:r>
          </w:p>
          <w:p>
            <w:pPr>
              <w:spacing w:line="276" w:lineRule="auto"/>
              <w:ind w:firstLine="480" w:firstLineChars="200"/>
              <w:rPr>
                <w:rFonts w:ascii="宋体" w:hAnsi="宋体"/>
                <w:bCs/>
                <w:sz w:val="24"/>
              </w:rPr>
            </w:pPr>
            <w:r>
              <w:rPr>
                <w:rFonts w:hint="eastAsia" w:ascii="宋体" w:hAnsi="宋体"/>
                <w:bCs/>
                <w:sz w:val="24"/>
              </w:rPr>
              <w:t>（四）具有五年以上履行独立董事职责所必须的法律、会计或者经济等工作经验；</w:t>
            </w:r>
          </w:p>
          <w:p>
            <w:pPr>
              <w:spacing w:line="276" w:lineRule="auto"/>
              <w:ind w:firstLine="482" w:firstLineChars="200"/>
              <w:rPr>
                <w:rFonts w:ascii="宋体" w:hAnsi="宋体"/>
                <w:b/>
                <w:bCs/>
                <w:sz w:val="24"/>
              </w:rPr>
            </w:pPr>
            <w:r>
              <w:rPr>
                <w:rFonts w:hint="eastAsia" w:ascii="宋体" w:hAnsi="宋体"/>
                <w:b/>
                <w:bCs/>
                <w:sz w:val="24"/>
              </w:rPr>
              <w:t>（五）具有良好的个人品德，不存在重大失信等不良记录；（新增）</w:t>
            </w:r>
          </w:p>
          <w:p>
            <w:pPr>
              <w:spacing w:line="276" w:lineRule="auto"/>
              <w:ind w:firstLine="480" w:firstLineChars="200"/>
              <w:rPr>
                <w:rFonts w:ascii="宋体" w:hAnsi="宋体"/>
                <w:b/>
                <w:bCs/>
                <w:sz w:val="24"/>
              </w:rPr>
            </w:pPr>
            <w:r>
              <w:rPr>
                <w:rFonts w:hint="eastAsia" w:ascii="宋体" w:hAnsi="宋体"/>
                <w:bCs/>
                <w:sz w:val="24"/>
              </w:rPr>
              <w:t>（六）</w:t>
            </w:r>
            <w:r>
              <w:rPr>
                <w:rFonts w:hint="eastAsia" w:ascii="宋体" w:hAnsi="宋体"/>
                <w:b/>
                <w:bCs/>
                <w:sz w:val="24"/>
              </w:rPr>
              <w:t>法律、行政法规、中国证监会规定、证券交易所业务规则</w:t>
            </w:r>
            <w:r>
              <w:rPr>
                <w:rFonts w:hint="eastAsia" w:ascii="宋体" w:hAnsi="宋体"/>
                <w:bCs/>
                <w:sz w:val="24"/>
              </w:rPr>
              <w:t>和公司章程规定的其他条件。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28</w:t>
            </w:r>
          </w:p>
        </w:tc>
        <w:tc>
          <w:tcPr>
            <w:tcW w:w="3884" w:type="dxa"/>
          </w:tcPr>
          <w:p>
            <w:pPr>
              <w:spacing w:line="276" w:lineRule="auto"/>
              <w:rPr>
                <w:rFonts w:ascii="宋体" w:hAnsi="宋体"/>
                <w:sz w:val="24"/>
              </w:rPr>
            </w:pPr>
            <w:r>
              <w:rPr>
                <w:rFonts w:hint="eastAsia" w:ascii="宋体" w:hAnsi="宋体"/>
                <w:sz w:val="24"/>
              </w:rPr>
              <w:t xml:space="preserve">第一百八十九条  </w:t>
            </w:r>
          </w:p>
          <w:p>
            <w:pPr>
              <w:spacing w:line="276" w:lineRule="auto"/>
              <w:ind w:firstLine="480" w:firstLineChars="200"/>
              <w:rPr>
                <w:rFonts w:ascii="宋体" w:hAnsi="宋体"/>
                <w:sz w:val="24"/>
              </w:rPr>
            </w:pPr>
            <w:r>
              <w:rPr>
                <w:rFonts w:hint="eastAsia" w:ascii="宋体" w:hAnsi="宋体"/>
                <w:sz w:val="24"/>
              </w:rPr>
              <w:t>下列人员不得担任独立董事：</w:t>
            </w:r>
          </w:p>
          <w:p>
            <w:pPr>
              <w:spacing w:line="276" w:lineRule="auto"/>
              <w:ind w:firstLine="480" w:firstLineChars="200"/>
              <w:rPr>
                <w:rFonts w:ascii="宋体" w:hAnsi="宋体"/>
                <w:sz w:val="24"/>
              </w:rPr>
            </w:pPr>
            <w:r>
              <w:rPr>
                <w:rFonts w:hint="eastAsia" w:ascii="宋体" w:hAnsi="宋体"/>
                <w:sz w:val="24"/>
              </w:rPr>
              <w:t>（一）在公司或公司的子公司、分公司任职的人员及其直系亲属、主要社会关系；</w:t>
            </w:r>
          </w:p>
          <w:p>
            <w:pPr>
              <w:spacing w:line="276" w:lineRule="auto"/>
              <w:ind w:firstLine="480" w:firstLineChars="200"/>
              <w:rPr>
                <w:rFonts w:ascii="宋体" w:hAnsi="宋体"/>
                <w:sz w:val="24"/>
              </w:rPr>
            </w:pPr>
            <w:r>
              <w:rPr>
                <w:rFonts w:hint="eastAsia" w:ascii="宋体" w:hAnsi="宋体"/>
                <w:sz w:val="24"/>
              </w:rPr>
              <w:t>（二）直接或间接持有公司发行在外股份百分之一以上或者位居公司前十名股东中的自然人股东及其直系亲属、</w:t>
            </w:r>
            <w:r>
              <w:rPr>
                <w:rFonts w:hint="eastAsia" w:ascii="宋体" w:hAnsi="宋体"/>
                <w:bCs/>
                <w:sz w:val="24"/>
              </w:rPr>
              <w:t>主要社会关系</w:t>
            </w: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（三）在直接或间接持有公司发行在外股份百分之五以上或者位居公司前五名股东中的单位任职的人员及其直系亲属、</w:t>
            </w:r>
            <w:r>
              <w:rPr>
                <w:rFonts w:hint="eastAsia" w:ascii="宋体" w:hAnsi="宋体"/>
                <w:bCs/>
                <w:sz w:val="24"/>
              </w:rPr>
              <w:t>主要社会关系</w:t>
            </w: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（四）最近一年内曾经具有前三项所列举情形的人员；</w:t>
            </w:r>
            <w:r>
              <w:rPr>
                <w:rFonts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（五）与公司、公司关联人或公司管理层人士有利益关系的人员；</w:t>
            </w:r>
          </w:p>
          <w:p>
            <w:pPr>
              <w:spacing w:line="276" w:lineRule="auto"/>
              <w:ind w:firstLine="480" w:firstLineChars="200"/>
              <w:rPr>
                <w:rFonts w:ascii="宋体" w:hAnsi="宋体"/>
                <w:sz w:val="24"/>
              </w:rPr>
            </w:pPr>
            <w:r>
              <w:rPr>
                <w:rFonts w:hint="eastAsia" w:ascii="宋体" w:hAnsi="宋体"/>
                <w:sz w:val="24"/>
              </w:rPr>
              <w:t>（六）在直接或间接地与公司存在业务联系或利益关系的机构任职的人员；</w:t>
            </w:r>
          </w:p>
          <w:p>
            <w:pPr>
              <w:spacing w:line="276" w:lineRule="auto"/>
              <w:ind w:firstLine="480" w:firstLineChars="200"/>
              <w:rPr>
                <w:rFonts w:ascii="宋体" w:hAnsi="宋体"/>
                <w:sz w:val="24"/>
              </w:rPr>
            </w:pPr>
            <w:r>
              <w:rPr>
                <w:rFonts w:hint="eastAsia" w:ascii="宋体" w:hAnsi="宋体"/>
                <w:sz w:val="24"/>
              </w:rPr>
              <w:t>（七）为公司或者公司的子公司、分公司提供财务、法律、咨询等服务的人员或者在该等机构中任职的其他人员；</w:t>
            </w:r>
          </w:p>
          <w:p>
            <w:pPr>
              <w:spacing w:line="276" w:lineRule="auto"/>
              <w:ind w:firstLine="480" w:firstLineChars="200"/>
              <w:rPr>
                <w:rFonts w:ascii="宋体" w:hAnsi="宋体"/>
                <w:sz w:val="24"/>
              </w:rPr>
            </w:pPr>
            <w:r>
              <w:rPr>
                <w:rFonts w:hint="eastAsia" w:ascii="宋体" w:hAnsi="宋体"/>
                <w:sz w:val="24"/>
              </w:rPr>
              <w:t>（八）在证券监管部门、证券经营机构、证券投资基金任职的人员；（删除）</w:t>
            </w:r>
          </w:p>
          <w:p>
            <w:pPr>
              <w:spacing w:line="276" w:lineRule="auto"/>
              <w:ind w:firstLine="480" w:firstLineChars="200"/>
              <w:rPr>
                <w:rFonts w:ascii="宋体" w:hAnsi="宋体"/>
                <w:sz w:val="24"/>
              </w:rPr>
            </w:pPr>
            <w:r>
              <w:rPr>
                <w:rFonts w:hint="eastAsia" w:ascii="宋体" w:hAnsi="宋体"/>
                <w:sz w:val="24"/>
              </w:rPr>
              <w:t>（九）《公司法》或其他相关法律、行政法规规定不得担任公司董事的人员；（删除）</w:t>
            </w:r>
          </w:p>
          <w:p>
            <w:pPr>
              <w:spacing w:line="276" w:lineRule="auto"/>
              <w:ind w:firstLine="480" w:firstLineChars="200"/>
              <w:rPr>
                <w:rFonts w:ascii="宋体" w:hAnsi="宋体"/>
                <w:sz w:val="24"/>
              </w:rPr>
            </w:pPr>
            <w:r>
              <w:rPr>
                <w:rFonts w:hint="eastAsia" w:ascii="宋体" w:hAnsi="宋体"/>
                <w:sz w:val="24"/>
              </w:rPr>
              <w:t>（十）被中国证监会认定为市场禁入者且禁入尚未解除的人员；（删除）</w:t>
            </w:r>
          </w:p>
          <w:p>
            <w:pPr>
              <w:spacing w:line="276" w:lineRule="auto"/>
              <w:ind w:firstLine="480" w:firstLineChars="200"/>
              <w:rPr>
                <w:rFonts w:ascii="宋体" w:hAnsi="宋体"/>
                <w:sz w:val="24"/>
              </w:rPr>
            </w:pPr>
            <w:r>
              <w:rPr>
                <w:rFonts w:hint="eastAsia" w:ascii="宋体" w:hAnsi="宋体"/>
                <w:sz w:val="24"/>
              </w:rPr>
              <w:t>（十一）与公司之间存在其他任何可能影响其作出独立客观判断的关系的人员；</w:t>
            </w:r>
          </w:p>
          <w:p>
            <w:pPr>
              <w:spacing w:line="276" w:lineRule="auto"/>
              <w:ind w:firstLine="480" w:firstLineChars="200"/>
              <w:rPr>
                <w:rFonts w:ascii="宋体" w:hAnsi="宋体"/>
                <w:sz w:val="24"/>
              </w:rPr>
            </w:pPr>
            <w:r>
              <w:rPr>
                <w:rFonts w:hint="eastAsia" w:ascii="宋体" w:hAnsi="宋体"/>
                <w:sz w:val="24"/>
              </w:rPr>
              <w:t>（十二）中国证监会认定的其他人员。</w:t>
            </w:r>
          </w:p>
          <w:p>
            <w:pPr>
              <w:spacing w:line="276" w:lineRule="auto"/>
              <w:ind w:firstLine="480" w:firstLineChars="200"/>
              <w:rPr>
                <w:rFonts w:ascii="宋体" w:hAnsi="宋体"/>
                <w:sz w:val="24"/>
              </w:rPr>
            </w:pPr>
            <w:r>
              <w:rPr>
                <w:rFonts w:hint="eastAsia" w:ascii="宋体" w:hAnsi="宋体"/>
                <w:sz w:val="24"/>
              </w:rPr>
              <w:t>上述直系亲属是指配偶、父母、子女等；主要社会关系是指兄弟姐妹、</w:t>
            </w:r>
            <w:r>
              <w:rPr>
                <w:rFonts w:hint="eastAsia" w:ascii="宋体" w:hAnsi="宋体"/>
                <w:b/>
                <w:bCs/>
                <w:sz w:val="24"/>
              </w:rPr>
              <w:t>岳父母</w:t>
            </w:r>
            <w:r>
              <w:rPr>
                <w:rFonts w:hint="eastAsia" w:ascii="宋体" w:hAnsi="宋体"/>
                <w:sz w:val="24"/>
              </w:rPr>
              <w:t>、</w:t>
            </w:r>
            <w:r>
              <w:rPr>
                <w:rFonts w:hint="eastAsia" w:ascii="宋体" w:hAnsi="宋体"/>
                <w:b/>
                <w:bCs/>
                <w:sz w:val="24"/>
              </w:rPr>
              <w:t>儿媳</w:t>
            </w:r>
            <w:r>
              <w:rPr>
                <w:rFonts w:hint="eastAsia" w:ascii="宋体" w:hAnsi="宋体"/>
                <w:sz w:val="24"/>
              </w:rPr>
              <w:t>、</w:t>
            </w:r>
            <w:r>
              <w:rPr>
                <w:rFonts w:hint="eastAsia" w:ascii="宋体" w:hAnsi="宋体"/>
                <w:b/>
                <w:bCs/>
                <w:sz w:val="24"/>
              </w:rPr>
              <w:t>女婿</w:t>
            </w:r>
            <w:r>
              <w:rPr>
                <w:rFonts w:hint="eastAsia" w:ascii="宋体" w:hAnsi="宋体"/>
                <w:sz w:val="24"/>
              </w:rPr>
              <w:t>、兄弟姐妹的配偶、配偶的兄弟姐妹等。</w:t>
            </w:r>
          </w:p>
          <w:p>
            <w:pPr>
              <w:spacing w:line="276" w:lineRule="auto"/>
              <w:ind w:firstLine="480" w:firstLineChars="200"/>
              <w:rPr>
                <w:rFonts w:ascii="宋体" w:hAnsi="宋体"/>
                <w:sz w:val="24"/>
              </w:rPr>
            </w:pPr>
            <w:r>
              <w:rPr>
                <w:rFonts w:hint="eastAsia" w:ascii="宋体" w:hAnsi="宋体"/>
                <w:sz w:val="24"/>
              </w:rPr>
              <w:t>独立董事不得在公司兼任除董事会专门委员会以外的职务。</w:t>
            </w:r>
          </w:p>
        </w:tc>
        <w:tc>
          <w:tcPr>
            <w:tcW w:w="4197" w:type="dxa"/>
          </w:tcPr>
          <w:p>
            <w:pPr>
              <w:spacing w:line="276" w:lineRule="auto"/>
              <w:rPr>
                <w:rFonts w:ascii="宋体" w:hAnsi="宋体"/>
                <w:bCs/>
                <w:sz w:val="24"/>
              </w:rPr>
            </w:pPr>
            <w:r>
              <w:rPr>
                <w:rFonts w:hint="eastAsia" w:ascii="宋体" w:hAnsi="宋体"/>
                <w:sz w:val="24"/>
              </w:rPr>
              <w:t>第一百八十七条</w:t>
            </w:r>
            <w:r>
              <w:rPr>
                <w:rFonts w:hint="eastAsia" w:ascii="宋体" w:hAnsi="宋体"/>
                <w:bCs/>
                <w:sz w:val="24"/>
              </w:rPr>
              <w:t xml:space="preserve">  </w:t>
            </w:r>
          </w:p>
          <w:p>
            <w:pPr>
              <w:spacing w:line="276" w:lineRule="auto"/>
              <w:ind w:firstLine="482" w:firstLineChars="200"/>
              <w:rPr>
                <w:rFonts w:ascii="宋体" w:hAnsi="宋体"/>
                <w:bCs/>
                <w:sz w:val="24"/>
              </w:rPr>
            </w:pPr>
            <w:r>
              <w:rPr>
                <w:rFonts w:hint="eastAsia" w:ascii="宋体" w:hAnsi="宋体"/>
                <w:b/>
                <w:bCs/>
                <w:sz w:val="24"/>
              </w:rPr>
              <w:t>独立董事必须保持独立性。</w:t>
            </w:r>
            <w:r>
              <w:rPr>
                <w:rFonts w:hint="eastAsia" w:ascii="宋体" w:hAnsi="宋体"/>
                <w:bCs/>
                <w:sz w:val="24"/>
              </w:rPr>
              <w:t>下列人员不得担任独立董事：</w:t>
            </w:r>
          </w:p>
          <w:p>
            <w:pPr>
              <w:spacing w:line="276" w:lineRule="auto"/>
              <w:ind w:firstLine="480" w:firstLineChars="200"/>
              <w:rPr>
                <w:rFonts w:ascii="宋体" w:hAnsi="宋体"/>
                <w:bCs/>
                <w:sz w:val="24"/>
              </w:rPr>
            </w:pPr>
            <w:r>
              <w:rPr>
                <w:rFonts w:hint="eastAsia" w:ascii="宋体" w:hAnsi="宋体"/>
                <w:bCs/>
                <w:sz w:val="24"/>
              </w:rPr>
              <w:t>（一）在公司或者公司</w:t>
            </w:r>
            <w:r>
              <w:rPr>
                <w:rFonts w:hint="eastAsia" w:ascii="宋体" w:hAnsi="宋体"/>
                <w:b/>
                <w:bCs/>
                <w:sz w:val="24"/>
              </w:rPr>
              <w:t>附属企业</w:t>
            </w:r>
            <w:r>
              <w:rPr>
                <w:rFonts w:hint="eastAsia" w:ascii="宋体" w:hAnsi="宋体"/>
                <w:bCs/>
                <w:sz w:val="24"/>
              </w:rPr>
              <w:t>任职的人员及其</w:t>
            </w:r>
            <w:r>
              <w:rPr>
                <w:rFonts w:hint="eastAsia" w:ascii="宋体" w:hAnsi="宋体"/>
                <w:b/>
                <w:bCs/>
                <w:sz w:val="24"/>
              </w:rPr>
              <w:t>配偶、父母、子女</w:t>
            </w:r>
            <w:r>
              <w:rPr>
                <w:rFonts w:hint="eastAsia" w:ascii="宋体" w:hAnsi="宋体"/>
                <w:bCs/>
                <w:sz w:val="24"/>
              </w:rPr>
              <w:t>、主要社会关系；</w:t>
            </w:r>
          </w:p>
          <w:p>
            <w:pPr>
              <w:spacing w:line="276" w:lineRule="auto"/>
              <w:ind w:firstLine="480" w:firstLineChars="200"/>
              <w:rPr>
                <w:rFonts w:ascii="宋体" w:hAnsi="宋体"/>
                <w:bCs/>
                <w:sz w:val="24"/>
              </w:rPr>
            </w:pPr>
            <w:r>
              <w:rPr>
                <w:rFonts w:hint="eastAsia" w:ascii="宋体" w:hAnsi="宋体"/>
                <w:bCs/>
                <w:sz w:val="24"/>
              </w:rPr>
              <w:t>（二）直接或者间接持有公司已发行股份百分之一以上或者是公司前十名股东中的自然人股东及其</w:t>
            </w:r>
            <w:r>
              <w:rPr>
                <w:rFonts w:hint="eastAsia" w:ascii="宋体" w:hAnsi="宋体"/>
                <w:b/>
                <w:bCs/>
                <w:sz w:val="24"/>
              </w:rPr>
              <w:t>配偶、父母、子女</w:t>
            </w:r>
            <w:r>
              <w:rPr>
                <w:rFonts w:hint="eastAsia" w:ascii="宋体" w:hAnsi="宋体"/>
                <w:bCs/>
                <w:sz w:val="24"/>
              </w:rPr>
              <w:t>；</w:t>
            </w:r>
          </w:p>
          <w:p>
            <w:pPr>
              <w:spacing w:line="276" w:lineRule="auto"/>
              <w:ind w:firstLine="480" w:firstLineChars="200"/>
              <w:rPr>
                <w:rFonts w:ascii="宋体" w:hAnsi="宋体"/>
                <w:bCs/>
                <w:sz w:val="24"/>
              </w:rPr>
            </w:pPr>
            <w:r>
              <w:rPr>
                <w:rFonts w:hint="eastAsia" w:ascii="宋体" w:hAnsi="宋体"/>
                <w:bCs/>
                <w:sz w:val="24"/>
              </w:rPr>
              <w:t>（三）在直接或者间接持有公司已发行股份百分之五以上的股东或者在公司前五名股东任职的人员及其</w:t>
            </w:r>
            <w:r>
              <w:rPr>
                <w:rFonts w:hint="eastAsia" w:ascii="宋体" w:hAnsi="宋体"/>
                <w:b/>
                <w:bCs/>
                <w:sz w:val="24"/>
              </w:rPr>
              <w:t>配偶、父母、子女</w:t>
            </w:r>
            <w:r>
              <w:rPr>
                <w:rFonts w:hint="eastAsia" w:ascii="宋体" w:hAnsi="宋体"/>
                <w:bCs/>
                <w:sz w:val="24"/>
              </w:rPr>
              <w:t>；</w:t>
            </w:r>
          </w:p>
          <w:p>
            <w:pPr>
              <w:spacing w:line="276" w:lineRule="auto"/>
              <w:ind w:firstLine="480" w:firstLineChars="200"/>
              <w:rPr>
                <w:rFonts w:ascii="宋体" w:hAnsi="宋体"/>
                <w:bCs/>
                <w:sz w:val="24"/>
              </w:rPr>
            </w:pPr>
            <w:r>
              <w:rPr>
                <w:rFonts w:hint="eastAsia" w:ascii="宋体" w:hAnsi="宋体"/>
                <w:bCs/>
                <w:sz w:val="24"/>
              </w:rPr>
              <w:t>（四）在公司及</w:t>
            </w:r>
            <w:r>
              <w:rPr>
                <w:rFonts w:hint="eastAsia" w:ascii="宋体" w:hAnsi="宋体"/>
                <w:b/>
                <w:bCs/>
                <w:sz w:val="24"/>
              </w:rPr>
              <w:t>公司控股股东、实际控制人的附属企业</w:t>
            </w:r>
            <w:r>
              <w:rPr>
                <w:rFonts w:hint="eastAsia" w:ascii="宋体" w:hAnsi="宋体"/>
                <w:bCs/>
                <w:sz w:val="24"/>
              </w:rPr>
              <w:t>任职的人员</w:t>
            </w:r>
            <w:r>
              <w:rPr>
                <w:rFonts w:hint="eastAsia" w:ascii="宋体" w:hAnsi="宋体"/>
                <w:b/>
                <w:bCs/>
                <w:sz w:val="24"/>
              </w:rPr>
              <w:t>及其配偶、父母、子女</w:t>
            </w:r>
            <w:r>
              <w:rPr>
                <w:rFonts w:hint="eastAsia" w:ascii="宋体" w:hAnsi="宋体"/>
                <w:bCs/>
                <w:sz w:val="24"/>
              </w:rPr>
              <w:t>；</w:t>
            </w:r>
          </w:p>
          <w:p>
            <w:pPr>
              <w:spacing w:line="276" w:lineRule="auto"/>
              <w:ind w:firstLine="480" w:firstLineChars="200"/>
              <w:rPr>
                <w:rFonts w:ascii="宋体" w:hAnsi="宋体"/>
                <w:bCs/>
                <w:sz w:val="24"/>
              </w:rPr>
            </w:pPr>
            <w:r>
              <w:rPr>
                <w:rFonts w:hint="eastAsia" w:ascii="宋体" w:hAnsi="宋体"/>
                <w:bCs/>
                <w:sz w:val="24"/>
              </w:rPr>
              <w:t>（五）与公司及公司</w:t>
            </w:r>
            <w:r>
              <w:rPr>
                <w:rFonts w:hint="eastAsia" w:ascii="宋体" w:hAnsi="宋体"/>
                <w:b/>
                <w:bCs/>
                <w:sz w:val="24"/>
              </w:rPr>
              <w:t>控股股东、实际控制人或者其各自的附属企业</w:t>
            </w:r>
            <w:r>
              <w:rPr>
                <w:rFonts w:hint="eastAsia" w:ascii="宋体" w:hAnsi="宋体"/>
                <w:bCs/>
                <w:sz w:val="24"/>
              </w:rPr>
              <w:t>有</w:t>
            </w:r>
            <w:r>
              <w:rPr>
                <w:rFonts w:hint="eastAsia" w:ascii="宋体" w:hAnsi="宋体"/>
                <w:b/>
                <w:bCs/>
                <w:sz w:val="24"/>
              </w:rPr>
              <w:t>重大业务往来</w:t>
            </w:r>
            <w:r>
              <w:rPr>
                <w:rFonts w:hint="eastAsia" w:ascii="宋体" w:hAnsi="宋体"/>
                <w:bCs/>
                <w:sz w:val="24"/>
              </w:rPr>
              <w:t>的人员，或者在</w:t>
            </w:r>
            <w:r>
              <w:rPr>
                <w:rFonts w:hint="eastAsia" w:ascii="宋体" w:hAnsi="宋体"/>
                <w:b/>
                <w:bCs/>
                <w:sz w:val="24"/>
              </w:rPr>
              <w:t>有重大业务往来的单位及其控股股东、实际控制人</w:t>
            </w:r>
            <w:r>
              <w:rPr>
                <w:rFonts w:hint="eastAsia" w:ascii="宋体" w:hAnsi="宋体"/>
                <w:bCs/>
                <w:sz w:val="24"/>
              </w:rPr>
              <w:t>任职的人员；</w:t>
            </w:r>
          </w:p>
          <w:p>
            <w:pPr>
              <w:spacing w:line="276" w:lineRule="auto"/>
              <w:ind w:firstLine="480" w:firstLineChars="200"/>
              <w:rPr>
                <w:rFonts w:ascii="宋体" w:hAnsi="宋体"/>
                <w:bCs/>
                <w:sz w:val="24"/>
              </w:rPr>
            </w:pPr>
            <w:r>
              <w:rPr>
                <w:rFonts w:hint="eastAsia" w:ascii="宋体" w:hAnsi="宋体"/>
                <w:bCs/>
                <w:sz w:val="24"/>
              </w:rPr>
              <w:t>（六）为公司及</w:t>
            </w:r>
            <w:r>
              <w:rPr>
                <w:rFonts w:hint="eastAsia" w:ascii="宋体" w:hAnsi="宋体"/>
                <w:b/>
                <w:bCs/>
                <w:sz w:val="24"/>
              </w:rPr>
              <w:t>公司控股股东、实际控制人或者其各自附属企业</w:t>
            </w:r>
            <w:r>
              <w:rPr>
                <w:rFonts w:hint="eastAsia" w:ascii="宋体" w:hAnsi="宋体"/>
                <w:bCs/>
                <w:sz w:val="24"/>
              </w:rPr>
              <w:t>提供财务、法律、咨询、保荐等服务的人员，</w:t>
            </w:r>
            <w:r>
              <w:rPr>
                <w:rFonts w:hint="eastAsia" w:ascii="宋体" w:hAnsi="宋体"/>
                <w:b/>
                <w:bCs/>
                <w:sz w:val="24"/>
              </w:rPr>
              <w:t>包括但不限于提供服务的中介机构的项目组全体人员、各级复核人员、在报告上签字的人员、合伙人、董事、高级管理人员及主要负责人；</w:t>
            </w:r>
          </w:p>
          <w:p>
            <w:pPr>
              <w:spacing w:line="276" w:lineRule="auto"/>
              <w:ind w:firstLine="482" w:firstLineChars="200"/>
              <w:rPr>
                <w:rFonts w:ascii="宋体" w:hAnsi="宋体"/>
                <w:b/>
                <w:bCs/>
                <w:sz w:val="24"/>
              </w:rPr>
            </w:pPr>
            <w:r>
              <w:rPr>
                <w:rFonts w:hint="eastAsia" w:ascii="宋体" w:hAnsi="宋体"/>
                <w:b/>
                <w:bCs/>
                <w:sz w:val="24"/>
              </w:rPr>
              <w:t>（七）最近十二个月内曾经具有第一项至第六项所列举情形的人员；</w:t>
            </w:r>
          </w:p>
          <w:p>
            <w:pPr>
              <w:spacing w:line="276" w:lineRule="auto"/>
              <w:ind w:firstLine="480" w:firstLineChars="200"/>
              <w:rPr>
                <w:rFonts w:ascii="宋体" w:hAnsi="宋体"/>
                <w:bCs/>
                <w:sz w:val="24"/>
              </w:rPr>
            </w:pPr>
            <w:r>
              <w:rPr>
                <w:rFonts w:hint="eastAsia" w:ascii="宋体" w:hAnsi="宋体"/>
                <w:bCs/>
                <w:sz w:val="24"/>
              </w:rPr>
              <w:t>（八）</w:t>
            </w:r>
            <w:r>
              <w:rPr>
                <w:rFonts w:hint="eastAsia" w:ascii="宋体" w:hAnsi="宋体"/>
                <w:b/>
                <w:bCs/>
                <w:sz w:val="24"/>
              </w:rPr>
              <w:t>法律、行政法规、</w:t>
            </w:r>
            <w:r>
              <w:rPr>
                <w:rFonts w:hint="eastAsia" w:ascii="宋体" w:hAnsi="宋体"/>
                <w:bCs/>
                <w:sz w:val="24"/>
              </w:rPr>
              <w:t>中国证监会规定、</w:t>
            </w:r>
            <w:r>
              <w:rPr>
                <w:rFonts w:hint="eastAsia" w:ascii="宋体" w:hAnsi="宋体"/>
                <w:b/>
                <w:bCs/>
                <w:sz w:val="24"/>
              </w:rPr>
              <w:t>证券交易所业务规则和公司章程规定的不具备独立性</w:t>
            </w:r>
            <w:r>
              <w:rPr>
                <w:rFonts w:hint="eastAsia" w:ascii="宋体" w:hAnsi="宋体"/>
                <w:bCs/>
                <w:sz w:val="24"/>
              </w:rPr>
              <w:t>的其他人员。</w:t>
            </w:r>
          </w:p>
          <w:p>
            <w:pPr>
              <w:spacing w:line="276" w:lineRule="auto"/>
              <w:ind w:firstLine="482" w:firstLineChars="200"/>
              <w:rPr>
                <w:rFonts w:ascii="宋体" w:hAnsi="宋体"/>
                <w:b/>
                <w:bCs/>
                <w:sz w:val="24"/>
              </w:rPr>
            </w:pPr>
            <w:r>
              <w:rPr>
                <w:rFonts w:hint="eastAsia" w:ascii="宋体" w:hAnsi="宋体"/>
                <w:b/>
                <w:bCs/>
                <w:sz w:val="24"/>
              </w:rPr>
              <w:t>前款第四项至第六项中的公司控股股东、实际控制人的附属企业，不包括与公司受同一国有资产管理机构控制且按照相关规定未与公司构成关联关系的企业。（新增）</w:t>
            </w:r>
          </w:p>
          <w:p>
            <w:pPr>
              <w:spacing w:line="276" w:lineRule="auto"/>
              <w:ind w:firstLine="482" w:firstLineChars="200"/>
              <w:rPr>
                <w:rFonts w:ascii="宋体" w:hAnsi="宋体"/>
                <w:b/>
                <w:bCs/>
                <w:sz w:val="24"/>
              </w:rPr>
            </w:pPr>
            <w:r>
              <w:rPr>
                <w:rFonts w:hint="eastAsia" w:ascii="宋体" w:hAnsi="宋体"/>
                <w:b/>
                <w:bCs/>
                <w:sz w:val="24"/>
              </w:rPr>
              <w:t>独立董事应当每年对独立性情况进行自查，并将自查情况提交董事会。董事会应当每年对在任独立董事独立性情况进行评估并出具专项意见，与年度报告同时披露。（新增）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29</w:t>
            </w:r>
          </w:p>
        </w:tc>
        <w:tc>
          <w:tcPr>
            <w:tcW w:w="3884" w:type="dxa"/>
          </w:tcPr>
          <w:p>
            <w:pPr>
              <w:spacing w:line="276" w:lineRule="auto"/>
              <w:rPr>
                <w:rFonts w:ascii="宋体" w:hAnsi="宋体"/>
                <w:sz w:val="24"/>
              </w:rPr>
            </w:pPr>
            <w:r>
              <w:rPr>
                <w:rFonts w:hint="eastAsia" w:ascii="宋体" w:hAnsi="宋体"/>
                <w:sz w:val="24"/>
              </w:rPr>
              <w:t xml:space="preserve">第一百九十条  </w:t>
            </w:r>
          </w:p>
          <w:p>
            <w:pPr>
              <w:spacing w:line="276" w:lineRule="auto"/>
              <w:ind w:firstLine="480" w:firstLineChars="200"/>
              <w:rPr>
                <w:rFonts w:ascii="宋体" w:hAnsi="宋体"/>
                <w:sz w:val="24"/>
              </w:rPr>
            </w:pPr>
            <w:r>
              <w:rPr>
                <w:rFonts w:hint="eastAsia" w:ascii="宋体" w:hAnsi="宋体"/>
                <w:sz w:val="24"/>
              </w:rPr>
              <w:t>独立董事应当忠实履行诚信、尽责义务，遵守法律、法规、规范性文件及本章程的规定，维护公司利益，尤其要关注</w:t>
            </w:r>
            <w:r>
              <w:rPr>
                <w:rFonts w:hint="eastAsia" w:ascii="宋体" w:hAnsi="宋体"/>
                <w:bCs/>
                <w:sz w:val="24"/>
              </w:rPr>
              <w:t>社会公众股</w:t>
            </w:r>
            <w:r>
              <w:rPr>
                <w:rFonts w:hint="eastAsia" w:ascii="宋体" w:hAnsi="宋体"/>
                <w:sz w:val="24"/>
              </w:rPr>
              <w:t>股东的合法权益不受侵害。</w:t>
            </w:r>
          </w:p>
          <w:p>
            <w:pPr>
              <w:spacing w:line="276" w:lineRule="auto"/>
              <w:ind w:firstLine="480" w:firstLineChars="200"/>
              <w:rPr>
                <w:rFonts w:ascii="宋体" w:hAnsi="宋体"/>
                <w:sz w:val="24"/>
              </w:rPr>
            </w:pPr>
          </w:p>
        </w:tc>
        <w:tc>
          <w:tcPr>
            <w:tcW w:w="4197" w:type="dxa"/>
          </w:tcPr>
          <w:p>
            <w:pPr>
              <w:spacing w:line="276" w:lineRule="auto"/>
              <w:rPr>
                <w:rFonts w:ascii="宋体" w:hAnsi="宋体"/>
                <w:sz w:val="24"/>
              </w:rPr>
            </w:pPr>
            <w:r>
              <w:rPr>
                <w:rFonts w:hint="eastAsia" w:ascii="宋体" w:hAnsi="宋体"/>
                <w:sz w:val="24"/>
              </w:rPr>
              <w:t xml:space="preserve">第一百八十八条  </w:t>
            </w:r>
          </w:p>
          <w:p>
            <w:pPr>
              <w:spacing w:line="276" w:lineRule="auto"/>
              <w:ind w:firstLine="480" w:firstLineChars="200"/>
              <w:rPr>
                <w:rFonts w:ascii="宋体" w:hAnsi="宋体"/>
                <w:sz w:val="24"/>
              </w:rPr>
            </w:pPr>
            <w:r>
              <w:rPr>
                <w:rFonts w:hint="eastAsia" w:ascii="宋体" w:hAnsi="宋体"/>
                <w:bCs/>
                <w:sz w:val="24"/>
              </w:rPr>
              <w:t>独立董事对</w:t>
            </w:r>
            <w:r>
              <w:rPr>
                <w:rFonts w:hint="eastAsia" w:ascii="宋体" w:hAnsi="宋体"/>
                <w:b/>
                <w:bCs/>
                <w:sz w:val="24"/>
              </w:rPr>
              <w:t>公司及全体股东</w:t>
            </w:r>
            <w:r>
              <w:rPr>
                <w:rFonts w:hint="eastAsia" w:ascii="宋体" w:hAnsi="宋体"/>
                <w:bCs/>
                <w:sz w:val="24"/>
              </w:rPr>
              <w:t>负有忠实与勤勉义务，应当按照法律、行政法规、</w:t>
            </w:r>
            <w:r>
              <w:rPr>
                <w:rFonts w:hint="eastAsia" w:ascii="宋体" w:hAnsi="宋体"/>
                <w:b/>
                <w:bCs/>
                <w:sz w:val="24"/>
              </w:rPr>
              <w:t>中国证监会、证券交易所业务规则</w:t>
            </w:r>
            <w:r>
              <w:rPr>
                <w:rFonts w:hint="eastAsia" w:ascii="宋体" w:hAnsi="宋体"/>
                <w:bCs/>
                <w:sz w:val="24"/>
              </w:rPr>
              <w:t>和本章程的规定，认真履行职责，</w:t>
            </w:r>
            <w:r>
              <w:rPr>
                <w:rFonts w:hint="eastAsia" w:ascii="宋体" w:hAnsi="宋体"/>
                <w:b/>
                <w:bCs/>
                <w:sz w:val="24"/>
              </w:rPr>
              <w:t>在董事会中发挥参与决策、监督制衡、专业咨询作用</w:t>
            </w:r>
            <w:r>
              <w:rPr>
                <w:rFonts w:hint="eastAsia" w:ascii="宋体" w:hAnsi="宋体"/>
                <w:bCs/>
                <w:sz w:val="24"/>
              </w:rPr>
              <w:t>，维护公司整体利益，保护</w:t>
            </w:r>
            <w:r>
              <w:rPr>
                <w:rFonts w:hint="eastAsia" w:ascii="宋体" w:hAnsi="宋体"/>
                <w:b/>
                <w:bCs/>
                <w:sz w:val="24"/>
              </w:rPr>
              <w:t>中小股东</w:t>
            </w:r>
            <w:r>
              <w:rPr>
                <w:rFonts w:hint="eastAsia" w:ascii="宋体" w:hAnsi="宋体"/>
                <w:bCs/>
                <w:sz w:val="24"/>
              </w:rPr>
              <w:t>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30</w:t>
            </w:r>
          </w:p>
        </w:tc>
        <w:tc>
          <w:tcPr>
            <w:tcW w:w="3884" w:type="dxa"/>
          </w:tcPr>
          <w:p>
            <w:pPr>
              <w:spacing w:line="276" w:lineRule="auto"/>
              <w:rPr>
                <w:rFonts w:ascii="宋体" w:hAnsi="宋体"/>
                <w:sz w:val="24"/>
              </w:rPr>
            </w:pPr>
            <w:r>
              <w:rPr>
                <w:rFonts w:hint="eastAsia" w:ascii="宋体" w:hAnsi="宋体"/>
                <w:sz w:val="24"/>
              </w:rPr>
              <w:t>第一百九十一条</w:t>
            </w:r>
            <w:r>
              <w:rPr>
                <w:rFonts w:hint="eastAsia" w:ascii="宋体" w:hAnsi="宋体"/>
                <w:sz w:val="24"/>
              </w:rPr>
              <w:tab/>
            </w:r>
            <w:r>
              <w:rPr>
                <w:rFonts w:hint="eastAsia" w:ascii="宋体" w:hAnsi="宋体"/>
                <w:sz w:val="24"/>
              </w:rPr>
              <w:t xml:space="preserve">  </w:t>
            </w:r>
          </w:p>
          <w:p>
            <w:pPr>
              <w:spacing w:line="276" w:lineRule="auto"/>
              <w:ind w:firstLine="482" w:firstLineChars="200"/>
              <w:rPr>
                <w:rFonts w:ascii="宋体" w:hAnsi="宋体"/>
                <w:b/>
                <w:sz w:val="24"/>
              </w:rPr>
            </w:pPr>
            <w:r>
              <w:rPr>
                <w:rFonts w:hint="eastAsia" w:ascii="宋体" w:hAnsi="宋体"/>
                <w:b/>
                <w:sz w:val="24"/>
              </w:rPr>
              <w:t>独立董事应当履行法律、法规、规范性文件及本章程规定的诚信尽责义务。（删除）</w:t>
            </w:r>
          </w:p>
          <w:p>
            <w:pPr>
              <w:spacing w:line="276" w:lineRule="auto"/>
              <w:ind w:firstLine="480" w:firstLineChars="200"/>
              <w:rPr>
                <w:rFonts w:ascii="宋体" w:hAnsi="宋体"/>
                <w:sz w:val="24"/>
              </w:rPr>
            </w:pPr>
            <w:r>
              <w:rPr>
                <w:rFonts w:hint="eastAsia" w:ascii="宋体" w:hAnsi="宋体"/>
                <w:sz w:val="24"/>
              </w:rPr>
              <w:t>独立董事应当独立履行职责，不受公司主要股东、实际控制人以及其他与公司存在利害关系的组织或者个人影响。</w:t>
            </w:r>
          </w:p>
          <w:p>
            <w:pPr>
              <w:spacing w:line="276" w:lineRule="auto"/>
              <w:ind w:firstLine="480" w:firstLineChars="200"/>
              <w:rPr>
                <w:rFonts w:ascii="宋体" w:hAnsi="宋体"/>
                <w:sz w:val="24"/>
              </w:rPr>
            </w:pPr>
            <w:r>
              <w:rPr>
                <w:rFonts w:hint="eastAsia" w:ascii="宋体" w:hAnsi="宋体"/>
                <w:sz w:val="24"/>
              </w:rPr>
              <w:t>公司应当保障独立董事依法履职。</w:t>
            </w:r>
          </w:p>
        </w:tc>
        <w:tc>
          <w:tcPr>
            <w:tcW w:w="4197" w:type="dxa"/>
          </w:tcPr>
          <w:p>
            <w:pPr>
              <w:spacing w:line="276" w:lineRule="auto"/>
              <w:rPr>
                <w:rFonts w:ascii="宋体" w:hAnsi="宋体"/>
                <w:bCs/>
                <w:sz w:val="24"/>
              </w:rPr>
            </w:pPr>
            <w:r>
              <w:rPr>
                <w:rFonts w:hint="eastAsia" w:ascii="宋体" w:hAnsi="宋体"/>
                <w:sz w:val="24"/>
              </w:rPr>
              <w:t>第一百八十九条</w:t>
            </w:r>
          </w:p>
          <w:p>
            <w:pPr>
              <w:spacing w:line="276" w:lineRule="auto"/>
              <w:ind w:firstLine="480" w:firstLineChars="200"/>
              <w:rPr>
                <w:rFonts w:ascii="宋体" w:hAnsi="宋体"/>
                <w:bCs/>
                <w:sz w:val="24"/>
              </w:rPr>
            </w:pPr>
            <w:r>
              <w:rPr>
                <w:rFonts w:hint="eastAsia" w:ascii="宋体" w:hAnsi="宋体"/>
                <w:bCs/>
                <w:sz w:val="24"/>
              </w:rPr>
              <w:t>独立董事应当独立履行职责，不受公司及公司主要股东、实际控制人等单位或个人的影响。</w:t>
            </w:r>
            <w:r>
              <w:rPr>
                <w:rFonts w:hint="eastAsia" w:ascii="宋体" w:hAnsi="宋体"/>
                <w:sz w:val="24"/>
              </w:rPr>
              <w:t>公司应当为独立董事依法履职提供必要保障。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31</w:t>
            </w:r>
          </w:p>
        </w:tc>
        <w:tc>
          <w:tcPr>
            <w:tcW w:w="3884" w:type="dxa"/>
          </w:tcPr>
          <w:p>
            <w:pPr>
              <w:spacing w:line="276" w:lineRule="auto"/>
              <w:rPr>
                <w:rFonts w:ascii="宋体" w:hAnsi="宋体"/>
                <w:b/>
                <w:sz w:val="24"/>
              </w:rPr>
            </w:pPr>
            <w:r>
              <w:rPr>
                <w:rFonts w:hint="eastAsia" w:ascii="宋体" w:hAnsi="宋体"/>
                <w:b/>
                <w:sz w:val="24"/>
              </w:rPr>
              <w:t>/</w:t>
            </w:r>
          </w:p>
        </w:tc>
        <w:tc>
          <w:tcPr>
            <w:tcW w:w="4197" w:type="dxa"/>
          </w:tcPr>
          <w:p>
            <w:pPr>
              <w:spacing w:line="276" w:lineRule="auto"/>
              <w:rPr>
                <w:rFonts w:ascii="宋体" w:hAnsi="宋体"/>
                <w:bCs/>
                <w:sz w:val="24"/>
              </w:rPr>
            </w:pPr>
            <w:r>
              <w:rPr>
                <w:rFonts w:hint="eastAsia" w:ascii="宋体" w:hAnsi="宋体"/>
                <w:sz w:val="24"/>
              </w:rPr>
              <w:t>第一百九十条</w:t>
            </w:r>
            <w:r>
              <w:rPr>
                <w:rFonts w:hint="eastAsia" w:ascii="宋体" w:hAnsi="宋体"/>
                <w:b/>
                <w:sz w:val="24"/>
              </w:rPr>
              <w:t>（新增）</w:t>
            </w:r>
          </w:p>
          <w:p>
            <w:pPr>
              <w:spacing w:line="276" w:lineRule="auto"/>
              <w:ind w:firstLine="480" w:firstLineChars="200"/>
              <w:rPr>
                <w:rFonts w:ascii="宋体" w:hAnsi="宋体"/>
                <w:bCs/>
                <w:sz w:val="24"/>
              </w:rPr>
            </w:pPr>
            <w:r>
              <w:rPr>
                <w:rFonts w:hint="eastAsia" w:ascii="宋体" w:hAnsi="宋体"/>
                <w:bCs/>
                <w:sz w:val="24"/>
              </w:rPr>
              <w:t xml:space="preserve">公司应当定期或者不定期召开全部由独立董事参加的会议（以下简称独立董事专门会议）。本章程第一百九十二条、第一百九十四条第一项至第三项所列事项，应当经独立董事专门会议审议。独立董事专门会议可以根据需要讨论研究公司其他事项。 </w:t>
            </w:r>
          </w:p>
          <w:p>
            <w:pPr>
              <w:spacing w:line="276" w:lineRule="auto"/>
              <w:ind w:firstLine="480" w:firstLineChars="200"/>
              <w:rPr>
                <w:rFonts w:ascii="宋体" w:hAnsi="宋体"/>
                <w:bCs/>
                <w:sz w:val="24"/>
              </w:rPr>
            </w:pPr>
            <w:r>
              <w:rPr>
                <w:rFonts w:hint="eastAsia" w:ascii="宋体" w:hAnsi="宋体"/>
                <w:bCs/>
                <w:sz w:val="24"/>
              </w:rPr>
              <w:t>独立董事专门会议应当由过半数独立董事共同推举一名独立董事召集和主持；召集人不履职或不能履职时，两名及以上独立董事可以自行召集并推举一名代表主持。</w:t>
            </w:r>
          </w:p>
          <w:p>
            <w:pPr>
              <w:spacing w:line="276" w:lineRule="auto"/>
              <w:ind w:firstLine="480" w:firstLineChars="200"/>
              <w:rPr>
                <w:rFonts w:ascii="宋体" w:hAnsi="宋体"/>
                <w:b/>
                <w:bCs/>
                <w:sz w:val="24"/>
              </w:rPr>
            </w:pPr>
            <w:r>
              <w:rPr>
                <w:rFonts w:hint="eastAsia" w:ascii="宋体" w:hAnsi="宋体"/>
                <w:bCs/>
                <w:sz w:val="24"/>
              </w:rPr>
              <w:t>公司应当为独立董事专门会议召开提供便利和支持。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32</w:t>
            </w:r>
          </w:p>
        </w:tc>
        <w:tc>
          <w:tcPr>
            <w:tcW w:w="3884" w:type="dxa"/>
          </w:tcPr>
          <w:p>
            <w:pPr>
              <w:spacing w:line="276" w:lineRule="auto"/>
              <w:rPr>
                <w:rFonts w:ascii="宋体" w:hAnsi="宋体"/>
                <w:sz w:val="24"/>
              </w:rPr>
            </w:pPr>
            <w:r>
              <w:rPr>
                <w:rFonts w:hint="eastAsia" w:ascii="宋体" w:hAnsi="宋体"/>
                <w:sz w:val="24"/>
              </w:rPr>
              <w:t>第一百九十二条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独立董事应当按时出席董事会会议，了解公司的生产经营和运作情况，主动调查、获取做出决策所需要的情况和资料。</w:t>
            </w:r>
          </w:p>
        </w:tc>
        <w:tc>
          <w:tcPr>
            <w:tcW w:w="4197" w:type="dxa"/>
          </w:tcPr>
          <w:p>
            <w:pPr>
              <w:spacing w:line="276" w:lineRule="auto"/>
              <w:rPr>
                <w:rFonts w:ascii="宋体" w:hAnsi="宋体"/>
                <w:bCs/>
                <w:sz w:val="24"/>
              </w:rPr>
            </w:pPr>
            <w:r>
              <w:rPr>
                <w:rFonts w:hint="eastAsia" w:ascii="宋体" w:hAnsi="宋体"/>
                <w:sz w:val="24"/>
              </w:rPr>
              <w:t>第一百九十一条</w:t>
            </w:r>
          </w:p>
          <w:p>
            <w:pPr>
              <w:spacing w:line="276" w:lineRule="auto"/>
              <w:ind w:firstLine="482" w:firstLineChars="200"/>
              <w:rPr>
                <w:rFonts w:ascii="宋体" w:hAnsi="宋体"/>
                <w:b/>
                <w:bCs/>
                <w:sz w:val="24"/>
              </w:rPr>
            </w:pPr>
            <w:r>
              <w:rPr>
                <w:rFonts w:hint="eastAsia" w:ascii="宋体" w:hAnsi="宋体"/>
                <w:b/>
                <w:bCs/>
                <w:sz w:val="24"/>
              </w:rPr>
              <w:t>独立董事每年在公司的现场工作时间应不少于十五日。（新增）</w:t>
            </w:r>
          </w:p>
          <w:p>
            <w:pPr>
              <w:spacing w:line="276" w:lineRule="auto"/>
              <w:ind w:firstLine="482" w:firstLineChars="200"/>
              <w:rPr>
                <w:rFonts w:ascii="宋体" w:hAnsi="宋体"/>
                <w:b/>
                <w:bCs/>
                <w:sz w:val="24"/>
              </w:rPr>
            </w:pPr>
            <w:r>
              <w:rPr>
                <w:rFonts w:hint="eastAsia" w:ascii="宋体" w:hAnsi="宋体"/>
                <w:b/>
                <w:bCs/>
                <w:sz w:val="24"/>
              </w:rPr>
              <w:t>除按规定出席股东大会、</w:t>
            </w:r>
            <w:r>
              <w:rPr>
                <w:rFonts w:hint="eastAsia" w:ascii="宋体" w:hAnsi="宋体"/>
                <w:bCs/>
                <w:sz w:val="24"/>
              </w:rPr>
              <w:t>董事会</w:t>
            </w:r>
            <w:r>
              <w:rPr>
                <w:rFonts w:hint="eastAsia" w:ascii="宋体" w:hAnsi="宋体"/>
                <w:b/>
                <w:bCs/>
                <w:sz w:val="24"/>
              </w:rPr>
              <w:t>及其专门委员会、独立董事专门会议外，</w:t>
            </w:r>
            <w:r>
              <w:rPr>
                <w:rFonts w:hint="eastAsia" w:ascii="宋体" w:hAnsi="宋体"/>
                <w:bCs/>
                <w:sz w:val="24"/>
              </w:rPr>
              <w:t>独立董事应当通过定期获取公司运营情况等资料、</w:t>
            </w:r>
            <w:r>
              <w:rPr>
                <w:rFonts w:hint="eastAsia" w:ascii="宋体" w:hAnsi="宋体"/>
                <w:b/>
                <w:bCs/>
                <w:sz w:val="24"/>
              </w:rPr>
              <w:t>听取管理层汇报、与内部审计机构负责人和承办公司审计业务的会计师事务所等中介机构沟通、实地考察、与中小股东沟通等多种方式履行职责</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33</w:t>
            </w:r>
          </w:p>
        </w:tc>
        <w:tc>
          <w:tcPr>
            <w:tcW w:w="3884" w:type="dxa"/>
          </w:tcPr>
          <w:p>
            <w:pPr>
              <w:spacing w:line="276" w:lineRule="auto"/>
              <w:rPr>
                <w:rFonts w:ascii="宋体" w:hAnsi="宋体"/>
                <w:b/>
                <w:sz w:val="24"/>
              </w:rPr>
            </w:pPr>
            <w:r>
              <w:rPr>
                <w:rFonts w:hint="eastAsia" w:ascii="宋体" w:hAnsi="宋体"/>
                <w:b/>
                <w:sz w:val="24"/>
              </w:rPr>
              <w:t>/</w:t>
            </w:r>
          </w:p>
        </w:tc>
        <w:tc>
          <w:tcPr>
            <w:tcW w:w="4197" w:type="dxa"/>
          </w:tcPr>
          <w:p>
            <w:pPr>
              <w:spacing w:line="276" w:lineRule="auto"/>
              <w:rPr>
                <w:rFonts w:ascii="宋体" w:hAnsi="宋体"/>
                <w:sz w:val="24"/>
              </w:rPr>
            </w:pPr>
            <w:r>
              <w:rPr>
                <w:rFonts w:hint="eastAsia" w:ascii="宋体" w:hAnsi="宋体"/>
                <w:sz w:val="24"/>
              </w:rPr>
              <w:t>第一百九十二条</w:t>
            </w:r>
            <w:r>
              <w:rPr>
                <w:rFonts w:hint="eastAsia" w:ascii="宋体" w:hAnsi="宋体"/>
                <w:b/>
                <w:sz w:val="24"/>
              </w:rPr>
              <w:t xml:space="preserve"> （新增）</w:t>
            </w:r>
          </w:p>
          <w:p>
            <w:pPr>
              <w:spacing w:line="276" w:lineRule="auto"/>
              <w:ind w:firstLine="480" w:firstLineChars="200"/>
              <w:rPr>
                <w:rFonts w:ascii="宋体" w:hAnsi="宋体"/>
                <w:bCs/>
                <w:sz w:val="24"/>
              </w:rPr>
            </w:pPr>
            <w:r>
              <w:rPr>
                <w:rFonts w:hint="eastAsia" w:ascii="宋体" w:hAnsi="宋体"/>
                <w:bCs/>
                <w:sz w:val="24"/>
              </w:rPr>
              <w:t>下列事项应当经公司全体独立董事过半数同意后，提交董事会审议：</w:t>
            </w:r>
          </w:p>
          <w:p>
            <w:pPr>
              <w:spacing w:line="276" w:lineRule="auto"/>
              <w:ind w:firstLine="480" w:firstLineChars="200"/>
              <w:rPr>
                <w:rFonts w:ascii="宋体" w:hAnsi="宋体"/>
                <w:bCs/>
                <w:sz w:val="24"/>
              </w:rPr>
            </w:pPr>
            <w:r>
              <w:rPr>
                <w:rFonts w:hint="eastAsia" w:ascii="宋体" w:hAnsi="宋体"/>
                <w:bCs/>
                <w:sz w:val="24"/>
              </w:rPr>
              <w:t>（一）应当披露的关联交易；</w:t>
            </w:r>
          </w:p>
          <w:p>
            <w:pPr>
              <w:spacing w:line="276" w:lineRule="auto"/>
              <w:ind w:firstLine="480" w:firstLineChars="200"/>
              <w:rPr>
                <w:rFonts w:ascii="宋体" w:hAnsi="宋体"/>
                <w:bCs/>
                <w:sz w:val="24"/>
              </w:rPr>
            </w:pPr>
            <w:r>
              <w:rPr>
                <w:rFonts w:hint="eastAsia" w:ascii="宋体" w:hAnsi="宋体"/>
                <w:bCs/>
                <w:sz w:val="24"/>
              </w:rPr>
              <w:t>（二）公司及相关方变更或豁免承诺的方案；</w:t>
            </w:r>
          </w:p>
          <w:p>
            <w:pPr>
              <w:spacing w:line="276" w:lineRule="auto"/>
              <w:ind w:firstLine="480" w:firstLineChars="200"/>
              <w:rPr>
                <w:rFonts w:ascii="宋体" w:hAnsi="宋体"/>
                <w:bCs/>
                <w:sz w:val="24"/>
              </w:rPr>
            </w:pPr>
            <w:r>
              <w:rPr>
                <w:rFonts w:hint="eastAsia" w:ascii="宋体" w:hAnsi="宋体"/>
                <w:bCs/>
                <w:sz w:val="24"/>
              </w:rPr>
              <w:t>（三）被收购上市公司董事会针对收购作出的决策及采取的措施；</w:t>
            </w:r>
          </w:p>
          <w:p>
            <w:pPr>
              <w:spacing w:line="276" w:lineRule="auto"/>
              <w:ind w:firstLine="480" w:firstLineChars="200"/>
              <w:rPr>
                <w:rFonts w:ascii="宋体" w:hAnsi="宋体"/>
                <w:bCs/>
                <w:sz w:val="24"/>
              </w:rPr>
            </w:pPr>
            <w:r>
              <w:rPr>
                <w:rFonts w:hint="eastAsia" w:ascii="宋体" w:hAnsi="宋体"/>
                <w:bCs/>
                <w:sz w:val="24"/>
              </w:rPr>
              <w:t>（四）法律、行政法规、中国证监会规定和本章程规定的其他事项。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34</w:t>
            </w:r>
          </w:p>
        </w:tc>
        <w:tc>
          <w:tcPr>
            <w:tcW w:w="3884" w:type="dxa"/>
          </w:tcPr>
          <w:p>
            <w:pPr>
              <w:spacing w:line="276" w:lineRule="auto"/>
              <w:rPr>
                <w:rFonts w:ascii="宋体" w:hAnsi="宋体"/>
                <w:b/>
                <w:sz w:val="24"/>
              </w:rPr>
            </w:pPr>
            <w:r>
              <w:rPr>
                <w:rFonts w:hint="eastAsia" w:ascii="宋体" w:hAnsi="宋体"/>
                <w:b/>
                <w:sz w:val="24"/>
              </w:rPr>
              <w:t>/</w:t>
            </w:r>
          </w:p>
        </w:tc>
        <w:tc>
          <w:tcPr>
            <w:tcW w:w="4197" w:type="dxa"/>
          </w:tcPr>
          <w:p>
            <w:pPr>
              <w:spacing w:line="276" w:lineRule="auto"/>
              <w:rPr>
                <w:rFonts w:ascii="宋体" w:hAnsi="宋体"/>
                <w:b/>
                <w:bCs/>
                <w:sz w:val="24"/>
              </w:rPr>
            </w:pPr>
            <w:r>
              <w:rPr>
                <w:rFonts w:hint="eastAsia" w:ascii="宋体" w:hAnsi="宋体"/>
                <w:sz w:val="24"/>
              </w:rPr>
              <w:t>第一百九十三条</w:t>
            </w:r>
            <w:r>
              <w:rPr>
                <w:rFonts w:hint="eastAsia" w:ascii="宋体" w:hAnsi="宋体"/>
                <w:b/>
                <w:sz w:val="24"/>
              </w:rPr>
              <w:t>（新增）</w:t>
            </w:r>
          </w:p>
          <w:p>
            <w:pPr>
              <w:spacing w:line="276" w:lineRule="auto"/>
              <w:ind w:left="415"/>
              <w:rPr>
                <w:rFonts w:ascii="宋体" w:hAnsi="宋体"/>
                <w:bCs/>
                <w:sz w:val="24"/>
              </w:rPr>
            </w:pPr>
            <w:r>
              <w:rPr>
                <w:rFonts w:hint="eastAsia" w:ascii="宋体" w:hAnsi="宋体"/>
                <w:bCs/>
                <w:sz w:val="24"/>
              </w:rPr>
              <w:t>独立董事履行下列职责：</w:t>
            </w:r>
          </w:p>
          <w:p>
            <w:pPr>
              <w:spacing w:line="276" w:lineRule="auto"/>
              <w:ind w:firstLine="480" w:firstLineChars="200"/>
              <w:rPr>
                <w:rFonts w:ascii="宋体" w:hAnsi="宋体"/>
                <w:bCs/>
                <w:sz w:val="24"/>
              </w:rPr>
            </w:pPr>
            <w:r>
              <w:rPr>
                <w:rFonts w:hint="eastAsia" w:ascii="宋体" w:hAnsi="宋体"/>
                <w:bCs/>
                <w:sz w:val="24"/>
              </w:rPr>
              <w:t>（一）参与董事会决策并对所议事项发表明确意见；</w:t>
            </w:r>
          </w:p>
          <w:p>
            <w:pPr>
              <w:spacing w:line="276" w:lineRule="auto"/>
              <w:ind w:firstLine="480" w:firstLineChars="200"/>
              <w:rPr>
                <w:rFonts w:ascii="宋体" w:hAnsi="宋体"/>
                <w:bCs/>
                <w:sz w:val="24"/>
              </w:rPr>
            </w:pPr>
            <w:r>
              <w:rPr>
                <w:rFonts w:hint="eastAsia" w:ascii="宋体" w:hAnsi="宋体"/>
                <w:bCs/>
                <w:sz w:val="24"/>
              </w:rPr>
              <w:t>（二）对本章程第一百九十二条、《上市公司独立董事管理办法》第二十六条、第二十七条和第二十八条所列公司与公司控股股东、实际控制人、董事、高级管理人员之间的潜在重大利益冲突事项进行监督，促使董事会决策符合公司整体利益，保护中小股东合法权益；</w:t>
            </w:r>
          </w:p>
          <w:p>
            <w:pPr>
              <w:spacing w:line="276" w:lineRule="auto"/>
              <w:ind w:firstLine="480" w:firstLineChars="200"/>
              <w:rPr>
                <w:rFonts w:ascii="宋体" w:hAnsi="宋体"/>
                <w:bCs/>
                <w:sz w:val="24"/>
              </w:rPr>
            </w:pPr>
            <w:r>
              <w:rPr>
                <w:rFonts w:hint="eastAsia" w:ascii="宋体" w:hAnsi="宋体"/>
                <w:bCs/>
                <w:sz w:val="24"/>
              </w:rPr>
              <w:t>（三）对公司经营发展提供专业、客观的建议，促进提升董事会决策水平；</w:t>
            </w:r>
          </w:p>
          <w:p>
            <w:pPr>
              <w:spacing w:line="276" w:lineRule="auto"/>
              <w:ind w:firstLine="480" w:firstLineChars="200"/>
              <w:rPr>
                <w:rFonts w:ascii="宋体" w:hAnsi="宋体"/>
                <w:bCs/>
                <w:sz w:val="24"/>
              </w:rPr>
            </w:pPr>
            <w:r>
              <w:rPr>
                <w:rFonts w:hint="eastAsia" w:ascii="宋体" w:hAnsi="宋体"/>
                <w:bCs/>
                <w:sz w:val="24"/>
              </w:rPr>
              <w:t>（四）法律、行政法规、中国证监会规定及本章程规定的其他职责。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35</w:t>
            </w:r>
          </w:p>
        </w:tc>
        <w:tc>
          <w:tcPr>
            <w:tcW w:w="3884" w:type="dxa"/>
          </w:tcPr>
          <w:p>
            <w:pPr>
              <w:spacing w:line="276" w:lineRule="auto"/>
              <w:rPr>
                <w:rFonts w:ascii="宋体" w:hAnsi="宋体"/>
                <w:sz w:val="24"/>
              </w:rPr>
            </w:pPr>
            <w:r>
              <w:rPr>
                <w:rFonts w:hint="eastAsia" w:ascii="宋体" w:hAnsi="宋体"/>
                <w:sz w:val="24"/>
              </w:rPr>
              <w:t>第一百九十三条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独立董事除具有董事的一般职权外，还具有下列特别职权：</w:t>
            </w:r>
          </w:p>
          <w:p>
            <w:pPr>
              <w:spacing w:line="276" w:lineRule="auto"/>
              <w:ind w:firstLine="480" w:firstLineChars="200"/>
              <w:rPr>
                <w:rFonts w:ascii="宋体" w:hAnsi="宋体"/>
                <w:sz w:val="24"/>
              </w:rPr>
            </w:pPr>
            <w:r>
              <w:rPr>
                <w:rFonts w:hint="eastAsia" w:ascii="宋体" w:hAnsi="宋体"/>
                <w:sz w:val="24"/>
              </w:rPr>
              <w:t>（一）公司重大关联交易、聘用或解聘会计师事务所，应由独立董事事前同意后，方可提交董事会讨论；独立董事作出判断前，可以聘请中介机构出具独立专业报告，作为其判断的依据；</w:t>
            </w:r>
          </w:p>
          <w:p>
            <w:pPr>
              <w:spacing w:line="276" w:lineRule="auto"/>
              <w:ind w:firstLine="482" w:firstLineChars="200"/>
              <w:rPr>
                <w:rFonts w:ascii="宋体" w:hAnsi="宋体"/>
                <w:b/>
                <w:sz w:val="24"/>
              </w:rPr>
            </w:pPr>
            <w:r>
              <w:rPr>
                <w:rFonts w:hint="eastAsia" w:ascii="宋体" w:hAnsi="宋体"/>
                <w:b/>
                <w:sz w:val="24"/>
              </w:rPr>
              <w:t xml:space="preserve">（二）向董事会提议聘用或解聘会计师事务所；（删除） </w:t>
            </w:r>
          </w:p>
          <w:p>
            <w:pPr>
              <w:spacing w:line="276" w:lineRule="auto"/>
              <w:ind w:firstLine="480" w:firstLineChars="200"/>
              <w:rPr>
                <w:rFonts w:ascii="宋体" w:hAnsi="宋体"/>
                <w:sz w:val="24"/>
              </w:rPr>
            </w:pPr>
            <w:r>
              <w:rPr>
                <w:rFonts w:hint="eastAsia" w:ascii="宋体" w:hAnsi="宋体"/>
                <w:sz w:val="24"/>
              </w:rPr>
              <w:t>（三）向董事会提请召开临时股东大会；</w:t>
            </w:r>
          </w:p>
          <w:p>
            <w:pPr>
              <w:spacing w:line="276" w:lineRule="auto"/>
              <w:ind w:firstLine="480" w:firstLineChars="200"/>
              <w:rPr>
                <w:rFonts w:ascii="宋体" w:hAnsi="宋体"/>
                <w:sz w:val="24"/>
              </w:rPr>
            </w:pPr>
            <w:r>
              <w:rPr>
                <w:rFonts w:hint="eastAsia" w:ascii="宋体" w:hAnsi="宋体"/>
                <w:sz w:val="24"/>
              </w:rPr>
              <w:t>（四）提议召开董事会；</w:t>
            </w:r>
          </w:p>
          <w:p>
            <w:pPr>
              <w:spacing w:line="276" w:lineRule="auto"/>
              <w:ind w:firstLine="482" w:firstLineChars="200"/>
              <w:rPr>
                <w:rFonts w:ascii="宋体" w:hAnsi="宋体"/>
                <w:b/>
                <w:sz w:val="24"/>
              </w:rPr>
            </w:pPr>
            <w:r>
              <w:rPr>
                <w:rFonts w:hint="eastAsia" w:ascii="宋体" w:hAnsi="宋体"/>
                <w:b/>
                <w:sz w:val="24"/>
              </w:rPr>
              <w:t>（五）董事会作出决议前，独立董事认为审议事项资料或论证不充分，提议暂缓表决时，董事会应予以采纳；（删除）</w:t>
            </w:r>
          </w:p>
          <w:p>
            <w:pPr>
              <w:spacing w:line="276" w:lineRule="auto"/>
              <w:ind w:firstLine="480" w:firstLineChars="200"/>
              <w:rPr>
                <w:rFonts w:ascii="宋体" w:hAnsi="宋体"/>
                <w:sz w:val="24"/>
              </w:rPr>
            </w:pPr>
            <w:r>
              <w:rPr>
                <w:rFonts w:hint="eastAsia" w:ascii="宋体" w:hAnsi="宋体"/>
                <w:sz w:val="24"/>
              </w:rPr>
              <w:t>（六）在股东大会召开前公开向股东征集投票权；</w:t>
            </w:r>
          </w:p>
          <w:p>
            <w:pPr>
              <w:spacing w:line="276" w:lineRule="auto"/>
              <w:ind w:firstLine="480" w:firstLineChars="200"/>
              <w:rPr>
                <w:rFonts w:ascii="宋体" w:hAnsi="宋体"/>
                <w:sz w:val="24"/>
              </w:rPr>
            </w:pPr>
            <w:r>
              <w:rPr>
                <w:rFonts w:hint="eastAsia" w:ascii="宋体" w:hAnsi="宋体"/>
                <w:sz w:val="24"/>
              </w:rPr>
              <w:t>（七）独立聘请外部审计机构或者咨询机构，对公司的具体事项进行审计和咨询，相关费用由公司承担；如上述提议未被采纳或上述职权不能正常行使，公司应将有关情况予以披露。</w:t>
            </w:r>
          </w:p>
        </w:tc>
        <w:tc>
          <w:tcPr>
            <w:tcW w:w="4197" w:type="dxa"/>
          </w:tcPr>
          <w:p>
            <w:pPr>
              <w:spacing w:line="276" w:lineRule="auto"/>
              <w:rPr>
                <w:rFonts w:ascii="宋体" w:hAnsi="宋体"/>
                <w:sz w:val="24"/>
              </w:rPr>
            </w:pPr>
            <w:r>
              <w:rPr>
                <w:rFonts w:hint="eastAsia" w:ascii="宋体" w:hAnsi="宋体"/>
                <w:sz w:val="24"/>
              </w:rPr>
              <w:t>第一百九十四条</w:t>
            </w:r>
          </w:p>
          <w:p>
            <w:pPr>
              <w:spacing w:line="276" w:lineRule="auto"/>
              <w:ind w:firstLine="482" w:firstLineChars="200"/>
              <w:rPr>
                <w:rFonts w:ascii="宋体" w:hAnsi="宋体"/>
                <w:b/>
                <w:bCs/>
                <w:sz w:val="24"/>
              </w:rPr>
            </w:pPr>
            <w:r>
              <w:rPr>
                <w:rFonts w:hint="eastAsia" w:ascii="宋体" w:hAnsi="宋体"/>
                <w:b/>
                <w:bCs/>
                <w:sz w:val="24"/>
              </w:rPr>
              <w:t>独立董事行使下列特别职权：</w:t>
            </w:r>
          </w:p>
          <w:p>
            <w:pPr>
              <w:spacing w:line="276" w:lineRule="auto"/>
              <w:ind w:firstLine="480" w:firstLineChars="200"/>
              <w:rPr>
                <w:rFonts w:ascii="宋体" w:hAnsi="宋体"/>
                <w:bCs/>
                <w:sz w:val="24"/>
              </w:rPr>
            </w:pPr>
            <w:r>
              <w:rPr>
                <w:rFonts w:hint="eastAsia" w:ascii="宋体" w:hAnsi="宋体"/>
                <w:bCs/>
                <w:sz w:val="24"/>
              </w:rPr>
              <w:t>（一）独立聘请中介机构，对公司具体事项进行审计、咨询或核查；</w:t>
            </w:r>
          </w:p>
          <w:p>
            <w:pPr>
              <w:spacing w:line="276" w:lineRule="auto"/>
              <w:ind w:firstLine="480" w:firstLineChars="200"/>
              <w:rPr>
                <w:rFonts w:ascii="宋体" w:hAnsi="宋体"/>
                <w:bCs/>
                <w:sz w:val="24"/>
              </w:rPr>
            </w:pPr>
            <w:r>
              <w:rPr>
                <w:rFonts w:hint="eastAsia" w:ascii="宋体" w:hAnsi="宋体"/>
                <w:bCs/>
                <w:sz w:val="24"/>
              </w:rPr>
              <w:t>（二）向董事会提请召开临时股东大会；</w:t>
            </w:r>
          </w:p>
          <w:p>
            <w:pPr>
              <w:spacing w:line="276" w:lineRule="auto"/>
              <w:ind w:firstLine="480" w:firstLineChars="200"/>
              <w:rPr>
                <w:rFonts w:ascii="宋体" w:hAnsi="宋体"/>
                <w:bCs/>
                <w:sz w:val="24"/>
              </w:rPr>
            </w:pPr>
            <w:r>
              <w:rPr>
                <w:rFonts w:hint="eastAsia" w:ascii="宋体" w:hAnsi="宋体"/>
                <w:bCs/>
                <w:sz w:val="24"/>
              </w:rPr>
              <w:t>（三）提议召开董事会会议；</w:t>
            </w:r>
          </w:p>
          <w:p>
            <w:pPr>
              <w:spacing w:line="276" w:lineRule="auto"/>
              <w:ind w:firstLine="480" w:firstLineChars="200"/>
              <w:rPr>
                <w:rFonts w:ascii="宋体" w:hAnsi="宋体"/>
                <w:bCs/>
                <w:sz w:val="24"/>
              </w:rPr>
            </w:pPr>
            <w:r>
              <w:rPr>
                <w:rFonts w:hint="eastAsia" w:ascii="宋体" w:hAnsi="宋体"/>
                <w:bCs/>
                <w:sz w:val="24"/>
              </w:rPr>
              <w:t>（四）依法公开向股东征集股东权利；</w:t>
            </w:r>
          </w:p>
          <w:p>
            <w:pPr>
              <w:spacing w:line="276" w:lineRule="auto"/>
              <w:ind w:firstLine="482" w:firstLineChars="200"/>
              <w:rPr>
                <w:rFonts w:ascii="宋体" w:hAnsi="宋体"/>
                <w:b/>
                <w:bCs/>
                <w:sz w:val="24"/>
              </w:rPr>
            </w:pPr>
            <w:r>
              <w:rPr>
                <w:rFonts w:hint="eastAsia" w:ascii="宋体" w:hAnsi="宋体"/>
                <w:b/>
                <w:bCs/>
                <w:sz w:val="24"/>
              </w:rPr>
              <w:t>（五）对可能损害公司或中小股东权益的事项发表独立意见；（新增）</w:t>
            </w:r>
          </w:p>
          <w:p>
            <w:pPr>
              <w:spacing w:line="276" w:lineRule="auto"/>
              <w:ind w:firstLine="480" w:firstLineChars="200"/>
              <w:rPr>
                <w:rFonts w:ascii="宋体" w:hAnsi="宋体"/>
                <w:bCs/>
                <w:sz w:val="24"/>
              </w:rPr>
            </w:pPr>
            <w:r>
              <w:rPr>
                <w:rFonts w:hint="eastAsia" w:ascii="宋体" w:hAnsi="宋体"/>
                <w:bCs/>
                <w:sz w:val="24"/>
              </w:rPr>
              <w:t>（六）法律、行政法规、中国证监会规定和本章程规定的其他职权。</w:t>
            </w:r>
          </w:p>
          <w:p>
            <w:pPr>
              <w:spacing w:line="276" w:lineRule="auto"/>
              <w:ind w:firstLine="482" w:firstLineChars="200"/>
              <w:rPr>
                <w:rFonts w:ascii="宋体" w:hAnsi="宋体"/>
                <w:b/>
                <w:bCs/>
                <w:sz w:val="24"/>
              </w:rPr>
            </w:pPr>
            <w:r>
              <w:rPr>
                <w:rFonts w:hint="eastAsia" w:ascii="宋体" w:hAnsi="宋体"/>
                <w:b/>
                <w:bCs/>
                <w:sz w:val="24"/>
              </w:rPr>
              <w:t>独立董事行使前款第一项至第三项职权，应当经全体独立董事过半数同意。（新增）</w:t>
            </w:r>
          </w:p>
          <w:p>
            <w:pPr>
              <w:spacing w:line="276" w:lineRule="auto"/>
              <w:ind w:firstLine="482" w:firstLineChars="200"/>
              <w:rPr>
                <w:rFonts w:ascii="宋体" w:hAnsi="宋体"/>
                <w:b/>
                <w:bCs/>
                <w:sz w:val="24"/>
              </w:rPr>
            </w:pPr>
            <w:r>
              <w:rPr>
                <w:rFonts w:hint="eastAsia" w:ascii="宋体" w:hAnsi="宋体"/>
                <w:b/>
                <w:bCs/>
                <w:sz w:val="24"/>
              </w:rPr>
              <w:t>独立董事行使第一款所列职权的，公司应当及时披露。上述职权不能正常行使的，公司应当披露具体情况和理由。（新增）</w:t>
            </w:r>
          </w:p>
          <w:p>
            <w:pPr>
              <w:spacing w:line="276"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36</w:t>
            </w:r>
          </w:p>
        </w:tc>
        <w:tc>
          <w:tcPr>
            <w:tcW w:w="3884" w:type="dxa"/>
          </w:tcPr>
          <w:p>
            <w:pPr>
              <w:spacing w:line="276" w:lineRule="auto"/>
              <w:rPr>
                <w:rFonts w:ascii="宋体" w:hAnsi="宋体"/>
                <w:sz w:val="24"/>
              </w:rPr>
            </w:pPr>
            <w:r>
              <w:rPr>
                <w:rFonts w:hint="eastAsia" w:ascii="宋体" w:hAnsi="宋体"/>
                <w:sz w:val="24"/>
              </w:rPr>
              <w:t>第一百九十四条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独立董事应当对下列事项发表独立意见：</w:t>
            </w:r>
          </w:p>
          <w:p>
            <w:pPr>
              <w:spacing w:line="276" w:lineRule="auto"/>
              <w:ind w:firstLine="480" w:firstLineChars="200"/>
              <w:rPr>
                <w:rFonts w:ascii="宋体" w:hAnsi="宋体"/>
                <w:sz w:val="24"/>
              </w:rPr>
            </w:pPr>
            <w:r>
              <w:rPr>
                <w:rFonts w:hint="eastAsia" w:ascii="宋体" w:hAnsi="宋体"/>
                <w:sz w:val="24"/>
              </w:rPr>
              <w:t>（一）提名、任免董事；</w:t>
            </w:r>
          </w:p>
          <w:p>
            <w:pPr>
              <w:spacing w:line="276" w:lineRule="auto"/>
              <w:ind w:firstLine="480" w:firstLineChars="200"/>
              <w:rPr>
                <w:rFonts w:ascii="宋体" w:hAnsi="宋体"/>
                <w:sz w:val="24"/>
              </w:rPr>
            </w:pPr>
            <w:r>
              <w:rPr>
                <w:rFonts w:hint="eastAsia" w:ascii="宋体" w:hAnsi="宋体"/>
                <w:sz w:val="24"/>
              </w:rPr>
              <w:t>（二）聘任或解聘高级管理人员；</w:t>
            </w:r>
          </w:p>
          <w:p>
            <w:pPr>
              <w:spacing w:line="276" w:lineRule="auto"/>
              <w:ind w:firstLine="480" w:firstLineChars="200"/>
              <w:rPr>
                <w:rFonts w:ascii="宋体" w:hAnsi="宋体"/>
                <w:sz w:val="24"/>
              </w:rPr>
            </w:pPr>
            <w:r>
              <w:rPr>
                <w:rFonts w:hint="eastAsia" w:ascii="宋体" w:hAnsi="宋体"/>
                <w:sz w:val="24"/>
              </w:rPr>
              <w:t>（三）公司董事、高级管理人员的薪酬；</w:t>
            </w:r>
          </w:p>
          <w:p>
            <w:pPr>
              <w:spacing w:line="276" w:lineRule="auto"/>
              <w:ind w:firstLine="480" w:firstLineChars="200"/>
              <w:rPr>
                <w:rFonts w:ascii="宋体" w:hAnsi="宋体"/>
                <w:sz w:val="24"/>
              </w:rPr>
            </w:pPr>
            <w:r>
              <w:rPr>
                <w:rFonts w:hint="eastAsia" w:ascii="宋体" w:hAnsi="宋体"/>
                <w:sz w:val="24"/>
              </w:rPr>
              <w:t>（四）公司年度财务报告；</w:t>
            </w:r>
          </w:p>
          <w:p>
            <w:pPr>
              <w:spacing w:line="276" w:lineRule="auto"/>
              <w:ind w:firstLine="480" w:firstLineChars="200"/>
              <w:rPr>
                <w:rFonts w:ascii="宋体" w:hAnsi="宋体"/>
                <w:sz w:val="24"/>
              </w:rPr>
            </w:pPr>
            <w:r>
              <w:rPr>
                <w:rFonts w:hint="eastAsia" w:ascii="宋体" w:hAnsi="宋体"/>
                <w:sz w:val="24"/>
              </w:rPr>
              <w:t>（五）董事会作出的利润分配预案中不含现金派息时；</w:t>
            </w:r>
          </w:p>
          <w:p>
            <w:pPr>
              <w:spacing w:line="276" w:lineRule="auto"/>
              <w:ind w:firstLine="480" w:firstLineChars="200"/>
              <w:rPr>
                <w:rFonts w:ascii="宋体" w:hAnsi="宋体"/>
                <w:sz w:val="24"/>
              </w:rPr>
            </w:pPr>
            <w:r>
              <w:rPr>
                <w:rFonts w:hint="eastAsia" w:ascii="宋体" w:hAnsi="宋体"/>
                <w:sz w:val="24"/>
              </w:rPr>
              <w:t>（六）公司发行新股的方案；</w:t>
            </w:r>
          </w:p>
          <w:p>
            <w:pPr>
              <w:spacing w:line="276" w:lineRule="auto"/>
              <w:ind w:firstLine="480" w:firstLineChars="200"/>
              <w:rPr>
                <w:rFonts w:ascii="宋体" w:hAnsi="宋体"/>
                <w:sz w:val="24"/>
              </w:rPr>
            </w:pPr>
            <w:r>
              <w:rPr>
                <w:rFonts w:hint="eastAsia" w:ascii="宋体" w:hAnsi="宋体"/>
                <w:sz w:val="24"/>
              </w:rPr>
              <w:t>（七）公司的股东、实际控制人及其关联企业对公司现有或新发生的总额高于三百万元或高于公司最近经审计净资产值百分之五以上的借款或其他资金往来，以及公司是否采取有效措施回收欠款；</w:t>
            </w:r>
          </w:p>
          <w:p>
            <w:pPr>
              <w:spacing w:line="276" w:lineRule="auto"/>
              <w:ind w:firstLine="480" w:firstLineChars="200"/>
              <w:rPr>
                <w:rFonts w:ascii="宋体" w:hAnsi="宋体"/>
                <w:sz w:val="24"/>
              </w:rPr>
            </w:pPr>
            <w:r>
              <w:rPr>
                <w:rFonts w:hint="eastAsia" w:ascii="宋体" w:hAnsi="宋体"/>
                <w:sz w:val="24"/>
              </w:rPr>
              <w:t>（八）占公司最近经审计后总资产百分之三十以上的资产置换、收购或出售方案；</w:t>
            </w:r>
          </w:p>
          <w:p>
            <w:pPr>
              <w:spacing w:line="276" w:lineRule="auto"/>
              <w:ind w:firstLine="480" w:firstLineChars="200"/>
              <w:rPr>
                <w:rFonts w:ascii="宋体" w:hAnsi="宋体"/>
                <w:sz w:val="24"/>
              </w:rPr>
            </w:pPr>
            <w:r>
              <w:rPr>
                <w:rFonts w:hint="eastAsia" w:ascii="宋体" w:hAnsi="宋体"/>
                <w:sz w:val="24"/>
              </w:rPr>
              <w:t>（九）占公司最近经审计后净资产百分之十以上的风险投资、担保及财产损失方案；</w:t>
            </w:r>
          </w:p>
          <w:p>
            <w:pPr>
              <w:spacing w:line="276" w:lineRule="auto"/>
              <w:ind w:firstLine="480" w:firstLineChars="200"/>
              <w:rPr>
                <w:rFonts w:ascii="宋体" w:hAnsi="宋体"/>
                <w:sz w:val="24"/>
              </w:rPr>
            </w:pPr>
            <w:r>
              <w:rPr>
                <w:rFonts w:hint="eastAsia" w:ascii="宋体" w:hAnsi="宋体"/>
                <w:sz w:val="24"/>
              </w:rPr>
              <w:t>（十）在公司年度报告中，对公司累计和当期对外担保情况进行专项说明，并发表独立意见；</w:t>
            </w:r>
          </w:p>
          <w:p>
            <w:pPr>
              <w:spacing w:line="276" w:lineRule="auto"/>
              <w:ind w:firstLine="480" w:firstLineChars="200"/>
              <w:rPr>
                <w:rFonts w:ascii="宋体" w:hAnsi="宋体"/>
                <w:sz w:val="24"/>
              </w:rPr>
            </w:pPr>
            <w:r>
              <w:rPr>
                <w:rFonts w:hint="eastAsia" w:ascii="宋体" w:hAnsi="宋体"/>
                <w:sz w:val="24"/>
              </w:rPr>
              <w:t>（十一）证券监管部门、证券交易所要求独立董事发表意见的事项；</w:t>
            </w:r>
          </w:p>
          <w:p>
            <w:pPr>
              <w:spacing w:line="276" w:lineRule="auto"/>
              <w:ind w:firstLine="480" w:firstLineChars="200"/>
              <w:rPr>
                <w:rFonts w:ascii="宋体" w:hAnsi="宋体"/>
                <w:sz w:val="24"/>
              </w:rPr>
            </w:pPr>
            <w:r>
              <w:rPr>
                <w:rFonts w:hint="eastAsia" w:ascii="宋体" w:hAnsi="宋体"/>
                <w:sz w:val="24"/>
              </w:rPr>
              <w:t>（十二）法律、法规及规范性文件要求独立董事发表意见的事项；</w:t>
            </w:r>
          </w:p>
          <w:p>
            <w:pPr>
              <w:spacing w:line="276" w:lineRule="auto"/>
              <w:ind w:firstLine="480" w:firstLineChars="200"/>
              <w:rPr>
                <w:rFonts w:ascii="宋体" w:hAnsi="宋体"/>
                <w:sz w:val="24"/>
              </w:rPr>
            </w:pPr>
            <w:r>
              <w:rPr>
                <w:rFonts w:hint="eastAsia" w:ascii="宋体" w:hAnsi="宋体"/>
                <w:sz w:val="24"/>
              </w:rPr>
              <w:t>（十三）独立董事认为可能损害中小股东权益的事项；</w:t>
            </w:r>
          </w:p>
          <w:p>
            <w:pPr>
              <w:spacing w:line="276" w:lineRule="auto"/>
              <w:ind w:firstLine="480" w:firstLineChars="200"/>
              <w:rPr>
                <w:rFonts w:ascii="宋体" w:hAnsi="宋体"/>
                <w:sz w:val="24"/>
              </w:rPr>
            </w:pPr>
            <w:r>
              <w:rPr>
                <w:rFonts w:hint="eastAsia" w:ascii="宋体" w:hAnsi="宋体"/>
                <w:sz w:val="24"/>
              </w:rPr>
              <w:t>（十四）独立董事认为必要的其他事项。</w:t>
            </w:r>
          </w:p>
        </w:tc>
        <w:tc>
          <w:tcPr>
            <w:tcW w:w="4197" w:type="dxa"/>
          </w:tcPr>
          <w:p>
            <w:pPr>
              <w:spacing w:line="276" w:lineRule="auto"/>
              <w:rPr>
                <w:rFonts w:ascii="宋体" w:hAnsi="宋体"/>
                <w:b/>
                <w:sz w:val="24"/>
              </w:rPr>
            </w:pPr>
          </w:p>
          <w:p>
            <w:pPr>
              <w:spacing w:line="276" w:lineRule="auto"/>
              <w:rPr>
                <w:rFonts w:ascii="宋体" w:hAnsi="宋体"/>
                <w:b/>
                <w:sz w:val="24"/>
              </w:rPr>
            </w:pPr>
            <w:r>
              <w:rPr>
                <w:rFonts w:hint="eastAsia" w:ascii="宋体" w:hAnsi="宋体"/>
                <w:b/>
                <w:sz w:val="24"/>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37</w:t>
            </w:r>
          </w:p>
        </w:tc>
        <w:tc>
          <w:tcPr>
            <w:tcW w:w="3884" w:type="dxa"/>
          </w:tcPr>
          <w:p>
            <w:pPr>
              <w:spacing w:line="276" w:lineRule="auto"/>
              <w:rPr>
                <w:rFonts w:ascii="宋体" w:hAnsi="宋体"/>
                <w:sz w:val="24"/>
              </w:rPr>
            </w:pPr>
            <w:r>
              <w:rPr>
                <w:rFonts w:hint="eastAsia" w:ascii="宋体" w:hAnsi="宋体"/>
                <w:sz w:val="24"/>
              </w:rPr>
              <w:t>第一百九十五条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独立董事发表独立意见应采用下列方式之一：</w:t>
            </w:r>
          </w:p>
          <w:p>
            <w:pPr>
              <w:spacing w:line="276" w:lineRule="auto"/>
              <w:ind w:firstLine="480" w:firstLineChars="200"/>
              <w:rPr>
                <w:rFonts w:ascii="宋体" w:hAnsi="宋体"/>
                <w:sz w:val="24"/>
              </w:rPr>
            </w:pPr>
            <w:r>
              <w:rPr>
                <w:rFonts w:hint="eastAsia" w:ascii="宋体" w:hAnsi="宋体"/>
                <w:sz w:val="24"/>
              </w:rPr>
              <w:t>（一）同意；</w:t>
            </w:r>
          </w:p>
          <w:p>
            <w:pPr>
              <w:spacing w:line="276" w:lineRule="auto"/>
              <w:ind w:firstLine="480" w:firstLineChars="200"/>
              <w:rPr>
                <w:rFonts w:ascii="宋体" w:hAnsi="宋体"/>
                <w:sz w:val="24"/>
              </w:rPr>
            </w:pPr>
            <w:r>
              <w:rPr>
                <w:rFonts w:hint="eastAsia" w:ascii="宋体" w:hAnsi="宋体"/>
                <w:sz w:val="24"/>
              </w:rPr>
              <w:t>（二）保留意见及其理由；</w:t>
            </w:r>
          </w:p>
          <w:p>
            <w:pPr>
              <w:spacing w:line="276" w:lineRule="auto"/>
              <w:ind w:firstLine="480" w:firstLineChars="200"/>
              <w:rPr>
                <w:rFonts w:ascii="宋体" w:hAnsi="宋体"/>
                <w:sz w:val="24"/>
              </w:rPr>
            </w:pPr>
            <w:r>
              <w:rPr>
                <w:rFonts w:hint="eastAsia" w:ascii="宋体" w:hAnsi="宋体"/>
                <w:sz w:val="24"/>
              </w:rPr>
              <w:t>（三）反对意见及其理由；</w:t>
            </w:r>
          </w:p>
          <w:p>
            <w:pPr>
              <w:spacing w:line="276" w:lineRule="auto"/>
              <w:ind w:firstLine="480" w:firstLineChars="200"/>
              <w:rPr>
                <w:rFonts w:ascii="宋体" w:hAnsi="宋体"/>
                <w:sz w:val="24"/>
              </w:rPr>
            </w:pPr>
            <w:r>
              <w:rPr>
                <w:rFonts w:hint="eastAsia" w:ascii="宋体" w:hAnsi="宋体"/>
                <w:sz w:val="24"/>
              </w:rPr>
              <w:t>（四）无法发表意见及其障碍。</w:t>
            </w:r>
          </w:p>
        </w:tc>
        <w:tc>
          <w:tcPr>
            <w:tcW w:w="4197" w:type="dxa"/>
          </w:tcPr>
          <w:p>
            <w:pPr>
              <w:spacing w:line="276" w:lineRule="auto"/>
              <w:rPr>
                <w:rFonts w:ascii="宋体" w:hAnsi="宋体"/>
                <w:b/>
                <w:sz w:val="24"/>
              </w:rPr>
            </w:pPr>
            <w:r>
              <w:rPr>
                <w:rFonts w:hint="eastAsia" w:ascii="宋体" w:hAnsi="宋体"/>
                <w:b/>
                <w:sz w:val="24"/>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38</w:t>
            </w:r>
          </w:p>
        </w:tc>
        <w:tc>
          <w:tcPr>
            <w:tcW w:w="3884" w:type="dxa"/>
          </w:tcPr>
          <w:p>
            <w:pPr>
              <w:spacing w:line="276" w:lineRule="auto"/>
              <w:rPr>
                <w:rFonts w:ascii="宋体" w:hAnsi="宋体"/>
                <w:b/>
                <w:sz w:val="24"/>
              </w:rPr>
            </w:pPr>
            <w:r>
              <w:rPr>
                <w:rFonts w:hint="eastAsia" w:ascii="宋体" w:hAnsi="宋体"/>
                <w:b/>
                <w:sz w:val="24"/>
              </w:rPr>
              <w:t>/</w:t>
            </w:r>
          </w:p>
        </w:tc>
        <w:tc>
          <w:tcPr>
            <w:tcW w:w="4197" w:type="dxa"/>
          </w:tcPr>
          <w:p>
            <w:pPr>
              <w:spacing w:line="276" w:lineRule="auto"/>
              <w:rPr>
                <w:rFonts w:ascii="宋体" w:hAnsi="宋体"/>
                <w:b/>
                <w:bCs/>
                <w:sz w:val="24"/>
              </w:rPr>
            </w:pPr>
            <w:r>
              <w:rPr>
                <w:rFonts w:hint="eastAsia" w:ascii="宋体" w:hAnsi="宋体"/>
                <w:sz w:val="24"/>
              </w:rPr>
              <w:t>第一百九十五条</w:t>
            </w:r>
            <w:r>
              <w:rPr>
                <w:rFonts w:hint="eastAsia" w:ascii="宋体" w:hAnsi="宋体"/>
                <w:b/>
                <w:sz w:val="24"/>
              </w:rPr>
              <w:t>（新增）</w:t>
            </w:r>
          </w:p>
          <w:p>
            <w:pPr>
              <w:spacing w:line="276" w:lineRule="auto"/>
              <w:ind w:firstLine="480" w:firstLineChars="200"/>
              <w:rPr>
                <w:rFonts w:ascii="宋体" w:hAnsi="宋体"/>
                <w:b/>
                <w:sz w:val="24"/>
              </w:rPr>
            </w:pPr>
            <w:r>
              <w:rPr>
                <w:rFonts w:hint="eastAsia" w:ascii="宋体" w:hAnsi="宋体"/>
                <w:bCs/>
                <w:sz w:val="24"/>
              </w:rPr>
              <w:t>独立董事原则上</w:t>
            </w:r>
            <w:r>
              <w:rPr>
                <w:rFonts w:hint="eastAsia" w:ascii="宋体" w:hAnsi="宋体"/>
                <w:b/>
                <w:bCs/>
                <w:sz w:val="24"/>
              </w:rPr>
              <w:t>最多在三家境内上市公司</w:t>
            </w:r>
            <w:r>
              <w:rPr>
                <w:rFonts w:hint="eastAsia" w:ascii="宋体" w:hAnsi="宋体"/>
                <w:bCs/>
                <w:sz w:val="24"/>
              </w:rPr>
              <w:t>担任独立董事，并应当确保有足够的时间和精力有效地履行独立董事的职责。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39</w:t>
            </w:r>
          </w:p>
        </w:tc>
        <w:tc>
          <w:tcPr>
            <w:tcW w:w="3884" w:type="dxa"/>
          </w:tcPr>
          <w:p>
            <w:pPr>
              <w:spacing w:line="276" w:lineRule="auto"/>
              <w:rPr>
                <w:rFonts w:ascii="宋体" w:hAnsi="宋体"/>
                <w:sz w:val="24"/>
              </w:rPr>
            </w:pPr>
            <w:r>
              <w:rPr>
                <w:rFonts w:hint="eastAsia" w:ascii="宋体" w:hAnsi="宋体"/>
                <w:sz w:val="24"/>
              </w:rPr>
              <w:t>第一百九十六条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如有关事项涉及需要披露时，公司应当将独立董事的意见予以公告，独立董事出现意见分歧无法达成一致时，董事会应将各独立董事的意见分别披露。</w:t>
            </w:r>
          </w:p>
        </w:tc>
        <w:tc>
          <w:tcPr>
            <w:tcW w:w="4197" w:type="dxa"/>
          </w:tcPr>
          <w:p>
            <w:pPr>
              <w:spacing w:line="276" w:lineRule="auto"/>
              <w:rPr>
                <w:rFonts w:ascii="宋体" w:hAnsi="宋体"/>
                <w:bCs/>
                <w:sz w:val="24"/>
              </w:rPr>
            </w:pPr>
            <w:r>
              <w:rPr>
                <w:rFonts w:hint="eastAsia" w:ascii="宋体" w:hAnsi="宋体"/>
                <w:sz w:val="24"/>
              </w:rPr>
              <w:t>第一百九十六条</w:t>
            </w:r>
          </w:p>
          <w:p>
            <w:pPr>
              <w:spacing w:line="276" w:lineRule="auto"/>
              <w:ind w:firstLine="482" w:firstLineChars="200"/>
              <w:rPr>
                <w:rFonts w:ascii="宋体" w:hAnsi="宋体"/>
                <w:sz w:val="24"/>
              </w:rPr>
            </w:pPr>
            <w:r>
              <w:rPr>
                <w:rFonts w:hint="eastAsia" w:ascii="宋体" w:hAnsi="宋体"/>
                <w:b/>
                <w:bCs/>
                <w:sz w:val="24"/>
              </w:rPr>
              <w:t>独立董事对董事会议案投反对票或者弃权票的，应当说明具体理由及依据、议案所涉事项的合法合规性、可能存在的风险以及对公司和中小股东权益的影响等。</w:t>
            </w:r>
            <w:r>
              <w:rPr>
                <w:rFonts w:hint="eastAsia" w:ascii="宋体" w:hAnsi="宋体"/>
                <w:bCs/>
                <w:sz w:val="24"/>
              </w:rPr>
              <w:t>公司在披露董事会决议时，应当同时披露独立董事的异议意见，并在董事会决议和会议记录中载明。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40</w:t>
            </w:r>
          </w:p>
        </w:tc>
        <w:tc>
          <w:tcPr>
            <w:tcW w:w="3884" w:type="dxa"/>
          </w:tcPr>
          <w:p>
            <w:pPr>
              <w:spacing w:line="276" w:lineRule="auto"/>
              <w:rPr>
                <w:rFonts w:ascii="宋体" w:hAnsi="宋体"/>
                <w:sz w:val="24"/>
              </w:rPr>
            </w:pPr>
            <w:r>
              <w:rPr>
                <w:rFonts w:hint="eastAsia" w:ascii="宋体" w:hAnsi="宋体"/>
                <w:sz w:val="24"/>
              </w:rPr>
              <w:t>第一百九十七条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独立董事应当向公司年度股东大会提交全体独立董事年度报告书，对其履行职责的情况进行说明。</w:t>
            </w:r>
          </w:p>
        </w:tc>
        <w:tc>
          <w:tcPr>
            <w:tcW w:w="4197" w:type="dxa"/>
          </w:tcPr>
          <w:p>
            <w:pPr>
              <w:spacing w:line="276" w:lineRule="auto"/>
              <w:rPr>
                <w:rFonts w:ascii="宋体" w:hAnsi="宋体"/>
                <w:bCs/>
                <w:sz w:val="24"/>
              </w:rPr>
            </w:pPr>
            <w:r>
              <w:rPr>
                <w:rFonts w:hint="eastAsia" w:ascii="宋体" w:hAnsi="宋体"/>
                <w:sz w:val="24"/>
              </w:rPr>
              <w:t>第一百九十七条</w:t>
            </w:r>
          </w:p>
          <w:p>
            <w:pPr>
              <w:spacing w:line="276" w:lineRule="auto"/>
              <w:ind w:firstLine="480" w:firstLineChars="200"/>
              <w:rPr>
                <w:rFonts w:ascii="宋体" w:hAnsi="宋体"/>
                <w:bCs/>
                <w:sz w:val="24"/>
              </w:rPr>
            </w:pPr>
            <w:r>
              <w:rPr>
                <w:rFonts w:hint="eastAsia" w:ascii="宋体" w:hAnsi="宋体"/>
                <w:bCs/>
                <w:sz w:val="24"/>
              </w:rPr>
              <w:t>独立董事应当向公司年度股东大会提交</w:t>
            </w:r>
            <w:r>
              <w:rPr>
                <w:rFonts w:hint="eastAsia" w:ascii="宋体" w:hAnsi="宋体"/>
                <w:b/>
                <w:bCs/>
                <w:sz w:val="24"/>
              </w:rPr>
              <w:t>年度述职报告</w:t>
            </w:r>
            <w:r>
              <w:rPr>
                <w:rFonts w:hint="eastAsia" w:ascii="宋体" w:hAnsi="宋体"/>
                <w:bCs/>
                <w:sz w:val="24"/>
              </w:rPr>
              <w:t>，对其履行职责的情况进行说明。</w:t>
            </w:r>
          </w:p>
          <w:p>
            <w:pPr>
              <w:spacing w:line="276" w:lineRule="auto"/>
              <w:ind w:firstLine="482" w:firstLineChars="200"/>
              <w:rPr>
                <w:rFonts w:ascii="宋体" w:hAnsi="宋体"/>
                <w:b/>
                <w:bCs/>
                <w:sz w:val="24"/>
              </w:rPr>
            </w:pPr>
            <w:r>
              <w:rPr>
                <w:rFonts w:hint="eastAsia" w:ascii="宋体" w:hAnsi="宋体"/>
                <w:b/>
                <w:bCs/>
                <w:sz w:val="24"/>
              </w:rPr>
              <w:t>独立董事年度述职报告最迟应当在公司发出年度股东大会通知同时披露。（新增）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41</w:t>
            </w:r>
          </w:p>
        </w:tc>
        <w:tc>
          <w:tcPr>
            <w:tcW w:w="3884" w:type="dxa"/>
          </w:tcPr>
          <w:p>
            <w:pPr>
              <w:spacing w:line="276" w:lineRule="auto"/>
              <w:rPr>
                <w:rFonts w:ascii="宋体" w:hAnsi="宋体"/>
                <w:sz w:val="24"/>
              </w:rPr>
            </w:pPr>
            <w:r>
              <w:rPr>
                <w:rFonts w:hint="eastAsia" w:ascii="宋体" w:hAnsi="宋体"/>
                <w:sz w:val="24"/>
              </w:rPr>
              <w:t>第一百九十八条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为保证独立董事有效行使职权，公司应当建立独立董事工作制度，为独立董事提供必要的条件：</w:t>
            </w:r>
          </w:p>
          <w:p>
            <w:pPr>
              <w:spacing w:line="276" w:lineRule="auto"/>
              <w:ind w:firstLine="480" w:firstLineChars="200"/>
              <w:rPr>
                <w:rFonts w:ascii="宋体" w:hAnsi="宋体"/>
                <w:sz w:val="24"/>
              </w:rPr>
            </w:pPr>
            <w:r>
              <w:rPr>
                <w:rFonts w:hint="eastAsia" w:ascii="宋体" w:hAnsi="宋体"/>
                <w:sz w:val="24"/>
              </w:rPr>
              <w:t>（一）公司应当保证独立董事享有与其他董事同等的知情权。凡须经董事会决策的事项，公司必须在规定的时限内提前通知独立董事并同时提供足够的资料，独立董事认为资料不充分的，可以要求补充；</w:t>
            </w:r>
          </w:p>
          <w:p>
            <w:pPr>
              <w:spacing w:line="276" w:lineRule="auto"/>
              <w:ind w:firstLine="480" w:firstLineChars="200"/>
              <w:rPr>
                <w:rFonts w:ascii="宋体" w:hAnsi="宋体"/>
                <w:sz w:val="24"/>
              </w:rPr>
            </w:pPr>
            <w:r>
              <w:rPr>
                <w:rFonts w:hint="eastAsia" w:ascii="宋体" w:hAnsi="宋体"/>
                <w:sz w:val="24"/>
              </w:rPr>
              <w:t>（二）公司应提供独立董事履行职责所必需的工作条件（包括但不限于提供文件、资料、办公场所、交通和通信工具及出入生产经营场所的便利条件）；</w:t>
            </w:r>
          </w:p>
          <w:p>
            <w:pPr>
              <w:spacing w:line="276" w:lineRule="auto"/>
              <w:ind w:firstLine="360" w:firstLineChars="150"/>
              <w:rPr>
                <w:rFonts w:ascii="宋体" w:hAnsi="宋体"/>
                <w:sz w:val="24"/>
              </w:rPr>
            </w:pPr>
            <w:r>
              <w:rPr>
                <w:rFonts w:hint="eastAsia" w:ascii="宋体" w:hAnsi="宋体"/>
                <w:sz w:val="24"/>
              </w:rPr>
              <w:t>（三）公司董事会秘书应积极为独立董事履行职责提供协助，如介绍情况、定期通报公司运营情况、提供材料、必要时可组织独立董事实地考察等。独立董事发表的独立意见、提案及书面说明应当公告的，董事会秘书应及时到证券交易所办理公告事宜；</w:t>
            </w:r>
          </w:p>
          <w:p>
            <w:pPr>
              <w:spacing w:line="276" w:lineRule="auto"/>
              <w:ind w:firstLine="480" w:firstLineChars="200"/>
              <w:rPr>
                <w:rFonts w:ascii="宋体" w:hAnsi="宋体"/>
                <w:sz w:val="24"/>
              </w:rPr>
            </w:pPr>
            <w:r>
              <w:rPr>
                <w:rFonts w:hint="eastAsia" w:ascii="宋体" w:hAnsi="宋体"/>
                <w:sz w:val="24"/>
              </w:rPr>
              <w:t>（四）独立董事行使职权时，公司有关人员应当积极配合，不得拒绝、阻碍或隐瞒，不得干预其独立行使职权；</w:t>
            </w:r>
          </w:p>
          <w:p>
            <w:pPr>
              <w:spacing w:line="276" w:lineRule="auto"/>
              <w:ind w:firstLine="480" w:firstLineChars="200"/>
              <w:rPr>
                <w:rFonts w:ascii="宋体" w:hAnsi="宋体"/>
                <w:sz w:val="24"/>
              </w:rPr>
            </w:pPr>
            <w:r>
              <w:rPr>
                <w:rFonts w:hint="eastAsia" w:ascii="宋体" w:hAnsi="宋体"/>
                <w:sz w:val="24"/>
              </w:rPr>
              <w:t>（五）独立董事聘请中介机构的费用及其他行使职权时所需的费用由公司承担。</w:t>
            </w:r>
          </w:p>
        </w:tc>
        <w:tc>
          <w:tcPr>
            <w:tcW w:w="4197" w:type="dxa"/>
          </w:tcPr>
          <w:p>
            <w:pPr>
              <w:spacing w:line="276" w:lineRule="auto"/>
              <w:rPr>
                <w:rFonts w:ascii="宋体" w:hAnsi="宋体"/>
                <w:bCs/>
                <w:sz w:val="24"/>
              </w:rPr>
            </w:pPr>
            <w:r>
              <w:rPr>
                <w:rFonts w:hint="eastAsia" w:ascii="宋体" w:hAnsi="宋体"/>
                <w:sz w:val="24"/>
              </w:rPr>
              <w:t>第一百九十八条</w:t>
            </w:r>
          </w:p>
          <w:p>
            <w:pPr>
              <w:spacing w:line="276" w:lineRule="auto"/>
              <w:ind w:firstLine="480" w:firstLineChars="200"/>
              <w:rPr>
                <w:rFonts w:ascii="宋体" w:hAnsi="宋体"/>
                <w:bCs/>
                <w:sz w:val="24"/>
              </w:rPr>
            </w:pPr>
            <w:r>
              <w:rPr>
                <w:rFonts w:hint="eastAsia" w:ascii="宋体" w:hAnsi="宋体"/>
                <w:bCs/>
                <w:sz w:val="24"/>
              </w:rPr>
              <w:t>公司应当建立独立董事制度，为独立董事履职提供必要的工作条件</w:t>
            </w:r>
            <w:r>
              <w:rPr>
                <w:rFonts w:hint="eastAsia" w:ascii="宋体" w:hAnsi="宋体"/>
                <w:b/>
                <w:bCs/>
                <w:sz w:val="24"/>
              </w:rPr>
              <w:t>和人员支持</w:t>
            </w:r>
            <w:r>
              <w:rPr>
                <w:rFonts w:hint="eastAsia" w:ascii="宋体" w:hAnsi="宋体"/>
                <w:bCs/>
                <w:sz w:val="24"/>
              </w:rPr>
              <w:t>：</w:t>
            </w:r>
          </w:p>
          <w:p>
            <w:pPr>
              <w:spacing w:line="276" w:lineRule="auto"/>
              <w:ind w:firstLine="480" w:firstLineChars="200"/>
              <w:rPr>
                <w:rFonts w:ascii="宋体" w:hAnsi="宋体"/>
                <w:bCs/>
                <w:sz w:val="24"/>
              </w:rPr>
            </w:pPr>
            <w:r>
              <w:rPr>
                <w:rFonts w:hint="eastAsia" w:ascii="宋体" w:hAnsi="宋体"/>
                <w:bCs/>
                <w:sz w:val="24"/>
              </w:rPr>
              <w:t>（一）公司应当保障独立董事享有与其他董事同等的知情权。为保证独立董事有效行使职权，公司应当向独立董事定期通报公司运营情况，提供资料，组织或配合独立董事开展实地考察工作。公司可以在董事会审议重大复杂事项前，组织独立董事参与研究论证等环节，充分听取独立董事意见，并及时向独立董事反馈意见采纳情况；</w:t>
            </w:r>
          </w:p>
          <w:p>
            <w:pPr>
              <w:spacing w:line="276" w:lineRule="auto"/>
              <w:ind w:firstLine="480" w:firstLineChars="200"/>
              <w:rPr>
                <w:rFonts w:ascii="宋体" w:hAnsi="宋体"/>
                <w:bCs/>
                <w:sz w:val="24"/>
              </w:rPr>
            </w:pPr>
            <w:r>
              <w:rPr>
                <w:rFonts w:hint="eastAsia" w:ascii="宋体" w:hAnsi="宋体"/>
                <w:bCs/>
                <w:sz w:val="24"/>
              </w:rPr>
              <w:t>（二）公司应当为独立董事履行职责</w:t>
            </w:r>
            <w:r>
              <w:rPr>
                <w:rFonts w:hint="eastAsia" w:ascii="宋体" w:hAnsi="宋体"/>
                <w:b/>
                <w:bCs/>
                <w:sz w:val="24"/>
              </w:rPr>
              <w:t>提供必要的工作条件和人员支持，指定董事会办公室、董事会秘书等专门部门和专门人员协助独立董事履行职责，</w:t>
            </w:r>
            <w:r>
              <w:rPr>
                <w:rFonts w:hint="eastAsia" w:ascii="宋体" w:hAnsi="宋体"/>
                <w:bCs/>
                <w:sz w:val="24"/>
              </w:rPr>
              <w:t>董事会秘书应当确保独立董事与其他董事、高级管理人员及其他相关人员之间的信息畅通，确保独立董事履行职责时能够获得足够的资源和必要的专业意见；</w:t>
            </w:r>
          </w:p>
          <w:p>
            <w:pPr>
              <w:spacing w:line="276" w:lineRule="auto"/>
              <w:ind w:firstLine="480" w:firstLineChars="200"/>
              <w:rPr>
                <w:rFonts w:ascii="宋体" w:hAnsi="宋体"/>
                <w:bCs/>
                <w:sz w:val="24"/>
              </w:rPr>
            </w:pPr>
            <w:r>
              <w:rPr>
                <w:rFonts w:hint="eastAsia" w:ascii="宋体" w:hAnsi="宋体"/>
                <w:bCs/>
                <w:sz w:val="24"/>
              </w:rPr>
              <w:t>（三）</w:t>
            </w:r>
            <w:r>
              <w:rPr>
                <w:rFonts w:hint="eastAsia" w:ascii="宋体" w:hAnsi="宋体"/>
                <w:b/>
                <w:bCs/>
                <w:sz w:val="24"/>
              </w:rPr>
              <w:t>公司应当及时向独立董事发出董事会会议通知</w:t>
            </w:r>
            <w:r>
              <w:rPr>
                <w:rFonts w:hint="eastAsia" w:ascii="宋体" w:hAnsi="宋体"/>
                <w:bCs/>
                <w:sz w:val="24"/>
              </w:rPr>
              <w:t>，不迟于法律、行政法规、中国证监会规定或者本章程规定的董事会会议通知期限提供相关会议资料，并为独立董事提供有效沟通渠道；</w:t>
            </w:r>
            <w:r>
              <w:rPr>
                <w:rFonts w:hint="eastAsia" w:ascii="宋体" w:hAnsi="宋体"/>
                <w:b/>
                <w:bCs/>
                <w:sz w:val="24"/>
              </w:rPr>
              <w:t>董事会专门委员会召开会议的，公司原则上应当不迟于专门委员会会议召开前三日提供相关资料和信息</w:t>
            </w:r>
            <w:r>
              <w:rPr>
                <w:rFonts w:hint="eastAsia" w:ascii="宋体" w:hAnsi="宋体"/>
                <w:bCs/>
                <w:sz w:val="24"/>
              </w:rPr>
              <w:t>；</w:t>
            </w:r>
          </w:p>
          <w:p>
            <w:pPr>
              <w:spacing w:line="276" w:lineRule="auto"/>
              <w:ind w:firstLine="480" w:firstLineChars="200"/>
              <w:rPr>
                <w:rFonts w:ascii="宋体" w:hAnsi="宋体"/>
                <w:bCs/>
                <w:sz w:val="24"/>
              </w:rPr>
            </w:pPr>
            <w:r>
              <w:rPr>
                <w:rFonts w:hint="eastAsia" w:ascii="宋体" w:hAnsi="宋体"/>
                <w:bCs/>
                <w:sz w:val="24"/>
              </w:rPr>
              <w:t>（四）独立董事行使职权时，公司</w:t>
            </w:r>
            <w:r>
              <w:rPr>
                <w:rFonts w:hint="eastAsia" w:ascii="宋体" w:hAnsi="宋体"/>
                <w:b/>
                <w:bCs/>
                <w:sz w:val="24"/>
              </w:rPr>
              <w:t>董事、高级管理人员</w:t>
            </w:r>
            <w:r>
              <w:rPr>
                <w:rFonts w:hint="eastAsia" w:ascii="宋体" w:hAnsi="宋体"/>
                <w:bCs/>
                <w:sz w:val="24"/>
              </w:rPr>
              <w:t>等相关人员应当予以配合，不得拒绝、阻碍或者隐瞒相关信息，不得干预其独立行使职权；</w:t>
            </w:r>
          </w:p>
          <w:p>
            <w:pPr>
              <w:spacing w:line="276" w:lineRule="auto"/>
              <w:ind w:firstLine="480" w:firstLineChars="200"/>
              <w:rPr>
                <w:rFonts w:ascii="宋体" w:hAnsi="宋体"/>
                <w:bCs/>
                <w:sz w:val="24"/>
              </w:rPr>
            </w:pPr>
            <w:r>
              <w:rPr>
                <w:rFonts w:hint="eastAsia" w:ascii="宋体" w:hAnsi="宋体"/>
                <w:bCs/>
                <w:sz w:val="24"/>
              </w:rPr>
              <w:t>（五）独立董事聘请</w:t>
            </w:r>
            <w:r>
              <w:rPr>
                <w:rFonts w:hint="eastAsia" w:ascii="宋体" w:hAnsi="宋体"/>
                <w:b/>
                <w:bCs/>
                <w:sz w:val="24"/>
              </w:rPr>
              <w:t>专业机构</w:t>
            </w:r>
            <w:r>
              <w:rPr>
                <w:rFonts w:hint="eastAsia" w:ascii="宋体" w:hAnsi="宋体"/>
                <w:bCs/>
                <w:sz w:val="24"/>
              </w:rPr>
              <w:t>的费用及行使其他职权时所需的费用由公司承担。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42</w:t>
            </w:r>
          </w:p>
        </w:tc>
        <w:tc>
          <w:tcPr>
            <w:tcW w:w="3884" w:type="dxa"/>
          </w:tcPr>
          <w:p>
            <w:pPr>
              <w:spacing w:line="276" w:lineRule="auto"/>
              <w:rPr>
                <w:rFonts w:ascii="宋体" w:hAnsi="宋体"/>
                <w:sz w:val="24"/>
              </w:rPr>
            </w:pPr>
            <w:r>
              <w:rPr>
                <w:rFonts w:hint="eastAsia" w:ascii="宋体" w:hAnsi="宋体"/>
                <w:sz w:val="24"/>
              </w:rPr>
              <w:t>第一百九十九条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公司可以建立</w:t>
            </w:r>
            <w:r>
              <w:rPr>
                <w:rFonts w:hint="eastAsia" w:ascii="宋体" w:hAnsi="宋体"/>
                <w:b/>
                <w:sz w:val="24"/>
              </w:rPr>
              <w:t>必要的</w:t>
            </w:r>
            <w:r>
              <w:rPr>
                <w:rFonts w:hint="eastAsia" w:ascii="宋体" w:hAnsi="宋体"/>
                <w:sz w:val="24"/>
              </w:rPr>
              <w:t>独立董事责任保险制度，以降低独立董事正常履行职责可能引致的风险。</w:t>
            </w:r>
          </w:p>
        </w:tc>
        <w:tc>
          <w:tcPr>
            <w:tcW w:w="4197" w:type="dxa"/>
          </w:tcPr>
          <w:p>
            <w:pPr>
              <w:spacing w:line="276" w:lineRule="auto"/>
              <w:rPr>
                <w:rFonts w:ascii="宋体" w:hAnsi="宋体"/>
                <w:b/>
                <w:bCs/>
                <w:sz w:val="24"/>
              </w:rPr>
            </w:pPr>
            <w:r>
              <w:rPr>
                <w:rFonts w:hint="eastAsia" w:ascii="宋体" w:hAnsi="宋体"/>
                <w:sz w:val="24"/>
              </w:rPr>
              <w:t xml:space="preserve">第一百九十九条 </w:t>
            </w:r>
            <w:r>
              <w:rPr>
                <w:rFonts w:hint="eastAsia" w:ascii="宋体" w:hAnsi="宋体"/>
                <w:b/>
                <w:bCs/>
                <w:sz w:val="24"/>
              </w:rPr>
              <w:t xml:space="preserve"> </w:t>
            </w:r>
          </w:p>
          <w:p>
            <w:pPr>
              <w:tabs>
                <w:tab w:val="left" w:pos="1146"/>
                <w:tab w:val="left" w:pos="1480"/>
              </w:tabs>
              <w:ind w:firstLine="480" w:firstLineChars="200"/>
              <w:rPr>
                <w:rFonts w:ascii="宋体" w:hAnsi="宋体" w:cs="仿宋_GB2312"/>
                <w:bCs/>
                <w:sz w:val="24"/>
              </w:rPr>
            </w:pPr>
            <w:r>
              <w:rPr>
                <w:rFonts w:hint="eastAsia" w:ascii="宋体" w:hAnsi="宋体" w:cs="仿宋_GB2312"/>
                <w:bCs/>
                <w:sz w:val="24"/>
              </w:rPr>
              <w:t>公司可以建立独立董事责任保险制度，降低独立董事正常履行职责可能引致的风险。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43</w:t>
            </w:r>
          </w:p>
        </w:tc>
        <w:tc>
          <w:tcPr>
            <w:tcW w:w="3884" w:type="dxa"/>
          </w:tcPr>
          <w:p>
            <w:pPr>
              <w:spacing w:line="276" w:lineRule="auto"/>
              <w:rPr>
                <w:rFonts w:ascii="宋体" w:hAnsi="宋体"/>
                <w:sz w:val="24"/>
              </w:rPr>
            </w:pPr>
            <w:r>
              <w:rPr>
                <w:rFonts w:hint="eastAsia" w:ascii="宋体" w:hAnsi="宋体"/>
                <w:sz w:val="24"/>
              </w:rPr>
              <w:t>第二百条</w:t>
            </w:r>
          </w:p>
          <w:p>
            <w:pPr>
              <w:spacing w:line="276" w:lineRule="auto"/>
              <w:ind w:firstLine="480" w:firstLineChars="200"/>
              <w:rPr>
                <w:rFonts w:ascii="宋体" w:hAnsi="宋体"/>
                <w:sz w:val="24"/>
              </w:rPr>
            </w:pPr>
            <w:r>
              <w:rPr>
                <w:rFonts w:hint="eastAsia" w:ascii="宋体" w:hAnsi="宋体"/>
                <w:sz w:val="24"/>
              </w:rPr>
              <w:t>公司向独立董事提供的资料，公司及独立董事本人应当至少保存五年。</w:t>
            </w:r>
          </w:p>
        </w:tc>
        <w:tc>
          <w:tcPr>
            <w:tcW w:w="4197" w:type="dxa"/>
          </w:tcPr>
          <w:p>
            <w:pPr>
              <w:spacing w:line="276" w:lineRule="auto"/>
              <w:rPr>
                <w:rFonts w:ascii="宋体" w:hAnsi="宋体"/>
                <w:sz w:val="24"/>
              </w:rPr>
            </w:pPr>
            <w:r>
              <w:rPr>
                <w:rFonts w:hint="eastAsia" w:ascii="宋体" w:hAnsi="宋体"/>
                <w:sz w:val="24"/>
              </w:rPr>
              <w:t>第二百条</w:t>
            </w:r>
          </w:p>
          <w:p>
            <w:pPr>
              <w:spacing w:line="276" w:lineRule="auto"/>
              <w:ind w:firstLine="480" w:firstLineChars="200"/>
              <w:rPr>
                <w:rFonts w:ascii="宋体" w:hAnsi="宋体"/>
                <w:bCs/>
                <w:sz w:val="24"/>
              </w:rPr>
            </w:pPr>
            <w:r>
              <w:rPr>
                <w:rFonts w:hint="eastAsia" w:ascii="宋体" w:hAnsi="宋体"/>
                <w:bCs/>
                <w:sz w:val="24"/>
              </w:rPr>
              <w:t>公司向独立董事提供的会议资料，</w:t>
            </w:r>
            <w:r>
              <w:rPr>
                <w:rFonts w:hint="eastAsia" w:ascii="宋体" w:hAnsi="宋体"/>
                <w:b/>
                <w:bCs/>
                <w:sz w:val="24"/>
              </w:rPr>
              <w:t>公司应当至少保存十年</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850" w:type="dxa"/>
          </w:tcPr>
          <w:p>
            <w:pPr>
              <w:spacing w:line="276" w:lineRule="auto"/>
              <w:rPr>
                <w:rFonts w:ascii="宋体" w:hAnsi="宋体"/>
                <w:sz w:val="24"/>
              </w:rPr>
            </w:pPr>
            <w:r>
              <w:rPr>
                <w:rFonts w:hint="eastAsia" w:ascii="宋体" w:hAnsi="宋体"/>
                <w:sz w:val="24"/>
              </w:rPr>
              <w:t>4</w:t>
            </w:r>
            <w:r>
              <w:rPr>
                <w:rFonts w:ascii="宋体" w:hAnsi="宋体"/>
                <w:sz w:val="24"/>
              </w:rPr>
              <w:t>4</w:t>
            </w:r>
          </w:p>
        </w:tc>
        <w:tc>
          <w:tcPr>
            <w:tcW w:w="3884" w:type="dxa"/>
          </w:tcPr>
          <w:p>
            <w:pPr>
              <w:spacing w:line="276" w:lineRule="auto"/>
              <w:rPr>
                <w:rFonts w:ascii="宋体" w:hAnsi="宋体"/>
                <w:sz w:val="24"/>
              </w:rPr>
            </w:pPr>
            <w:r>
              <w:rPr>
                <w:rFonts w:hint="eastAsia" w:ascii="宋体" w:hAnsi="宋体"/>
                <w:sz w:val="24"/>
              </w:rPr>
              <w:t>第二百〇一条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独立董事连续三次未亲自出席董事会会议的，由董事会提请股东大会予以撤换。</w:t>
            </w:r>
          </w:p>
        </w:tc>
        <w:tc>
          <w:tcPr>
            <w:tcW w:w="4197" w:type="dxa"/>
          </w:tcPr>
          <w:p>
            <w:pPr>
              <w:spacing w:line="276" w:lineRule="auto"/>
              <w:rPr>
                <w:rFonts w:ascii="宋体" w:hAnsi="宋体"/>
                <w:sz w:val="24"/>
              </w:rPr>
            </w:pPr>
            <w:r>
              <w:rPr>
                <w:rFonts w:hint="eastAsia" w:ascii="宋体" w:hAnsi="宋体"/>
                <w:sz w:val="24"/>
              </w:rPr>
              <w:t xml:space="preserve">第二百〇一条  </w:t>
            </w:r>
          </w:p>
          <w:p>
            <w:pPr>
              <w:spacing w:line="276" w:lineRule="auto"/>
              <w:ind w:firstLine="482" w:firstLineChars="200"/>
              <w:rPr>
                <w:rFonts w:ascii="宋体" w:hAnsi="宋体"/>
                <w:b/>
                <w:bCs/>
                <w:sz w:val="24"/>
              </w:rPr>
            </w:pPr>
            <w:r>
              <w:rPr>
                <w:rFonts w:hint="eastAsia" w:ascii="宋体" w:hAnsi="宋体"/>
                <w:b/>
                <w:bCs/>
                <w:sz w:val="24"/>
              </w:rPr>
              <w:t>独立董事应当亲自出席董事会会议。因故不能亲自出席会议的，独立董事应当事先审阅会议材料，形成明确的意见，并书面委托其他独立董事代为出席。（新增）</w:t>
            </w:r>
          </w:p>
          <w:p>
            <w:pPr>
              <w:spacing w:line="276" w:lineRule="auto"/>
              <w:ind w:firstLine="480" w:firstLineChars="200"/>
              <w:rPr>
                <w:rFonts w:ascii="宋体" w:hAnsi="宋体"/>
                <w:bCs/>
                <w:sz w:val="24"/>
              </w:rPr>
            </w:pPr>
            <w:r>
              <w:rPr>
                <w:rFonts w:hint="eastAsia" w:ascii="宋体" w:hAnsi="宋体"/>
                <w:bCs/>
                <w:sz w:val="24"/>
              </w:rPr>
              <w:t>独立董事</w:t>
            </w:r>
            <w:r>
              <w:rPr>
                <w:rFonts w:hint="eastAsia" w:ascii="宋体" w:hAnsi="宋体"/>
                <w:b/>
                <w:bCs/>
                <w:sz w:val="24"/>
              </w:rPr>
              <w:t>连续两次</w:t>
            </w:r>
            <w:r>
              <w:rPr>
                <w:rFonts w:hint="eastAsia" w:ascii="宋体" w:hAnsi="宋体"/>
                <w:bCs/>
                <w:sz w:val="24"/>
              </w:rPr>
              <w:t>未能亲自出席董事会会议，</w:t>
            </w:r>
            <w:r>
              <w:rPr>
                <w:rFonts w:hint="eastAsia" w:ascii="宋体" w:hAnsi="宋体"/>
                <w:b/>
                <w:bCs/>
                <w:sz w:val="24"/>
              </w:rPr>
              <w:t>也不委托其他独立董事代为出席的</w:t>
            </w:r>
            <w:r>
              <w:rPr>
                <w:rFonts w:hint="eastAsia" w:ascii="宋体" w:hAnsi="宋体"/>
                <w:bCs/>
                <w:sz w:val="24"/>
              </w:rPr>
              <w:t>，董事会</w:t>
            </w:r>
            <w:r>
              <w:rPr>
                <w:rFonts w:hint="eastAsia" w:ascii="宋体" w:hAnsi="宋体"/>
                <w:b/>
                <w:bCs/>
                <w:sz w:val="24"/>
              </w:rPr>
              <w:t>应当在该事实发生之日起三十日内</w:t>
            </w:r>
            <w:r>
              <w:rPr>
                <w:rFonts w:hint="eastAsia" w:ascii="宋体" w:hAnsi="宋体"/>
                <w:bCs/>
                <w:sz w:val="24"/>
              </w:rPr>
              <w:t>提议召开股东大会解除该独立董事职务。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9" w:hRule="atLeast"/>
        </w:trPr>
        <w:tc>
          <w:tcPr>
            <w:tcW w:w="850" w:type="dxa"/>
          </w:tcPr>
          <w:p>
            <w:pPr>
              <w:spacing w:line="276" w:lineRule="auto"/>
              <w:rPr>
                <w:rFonts w:ascii="宋体" w:hAnsi="宋体"/>
                <w:sz w:val="24"/>
              </w:rPr>
            </w:pPr>
            <w:r>
              <w:rPr>
                <w:rFonts w:hint="eastAsia" w:ascii="宋体" w:hAnsi="宋体"/>
                <w:sz w:val="24"/>
              </w:rPr>
              <w:t>45</w:t>
            </w:r>
          </w:p>
        </w:tc>
        <w:tc>
          <w:tcPr>
            <w:tcW w:w="3884" w:type="dxa"/>
          </w:tcPr>
          <w:p>
            <w:pPr>
              <w:spacing w:line="276" w:lineRule="auto"/>
              <w:rPr>
                <w:rFonts w:ascii="宋体" w:hAnsi="宋体"/>
                <w:bCs/>
                <w:sz w:val="24"/>
              </w:rPr>
            </w:pPr>
            <w:r>
              <w:rPr>
                <w:rFonts w:hint="eastAsia" w:ascii="宋体" w:hAnsi="宋体"/>
                <w:sz w:val="24"/>
              </w:rPr>
              <w:t>第二百〇二条</w:t>
            </w:r>
          </w:p>
          <w:p>
            <w:pPr>
              <w:spacing w:line="276" w:lineRule="auto"/>
              <w:ind w:firstLine="480" w:firstLineChars="200"/>
              <w:rPr>
                <w:rFonts w:ascii="宋体" w:hAnsi="宋体"/>
                <w:bCs/>
                <w:sz w:val="24"/>
              </w:rPr>
            </w:pPr>
            <w:r>
              <w:rPr>
                <w:rFonts w:hint="eastAsia" w:ascii="宋体" w:hAnsi="宋体"/>
                <w:bCs/>
                <w:sz w:val="24"/>
              </w:rPr>
              <w:t>除非法律、法规、规范性文件及本章程另有规定外，独立董事任期届满前不得无故被免职。如果必须免职时，公司应将其作为特别披露事项予以披露，被免职的独立董事认为公司免职理由不当的，可以作出公开声明。</w:t>
            </w:r>
          </w:p>
          <w:p>
            <w:pPr>
              <w:spacing w:line="276" w:lineRule="auto"/>
              <w:rPr>
                <w:rFonts w:ascii="宋体" w:hAnsi="宋体"/>
                <w:sz w:val="24"/>
              </w:rPr>
            </w:pPr>
          </w:p>
        </w:tc>
        <w:tc>
          <w:tcPr>
            <w:tcW w:w="4197" w:type="dxa"/>
          </w:tcPr>
          <w:p>
            <w:pPr>
              <w:spacing w:line="276" w:lineRule="auto"/>
              <w:rPr>
                <w:rFonts w:ascii="宋体" w:hAnsi="宋体"/>
                <w:sz w:val="24"/>
              </w:rPr>
            </w:pPr>
            <w:r>
              <w:rPr>
                <w:rFonts w:hint="eastAsia" w:ascii="宋体" w:hAnsi="宋体"/>
                <w:sz w:val="24"/>
              </w:rPr>
              <w:t xml:space="preserve">第二百〇二条  </w:t>
            </w:r>
          </w:p>
          <w:p>
            <w:pPr>
              <w:spacing w:line="276" w:lineRule="auto"/>
              <w:ind w:firstLine="482" w:firstLineChars="200"/>
              <w:rPr>
                <w:rFonts w:ascii="宋体" w:hAnsi="宋体"/>
                <w:bCs/>
                <w:sz w:val="24"/>
              </w:rPr>
            </w:pPr>
            <w:r>
              <w:rPr>
                <w:rFonts w:hint="eastAsia" w:ascii="宋体" w:hAnsi="宋体"/>
                <w:b/>
                <w:bCs/>
                <w:sz w:val="24"/>
              </w:rPr>
              <w:t>独立董事任期届满前，公司可以依照法定程序解除其职务。</w:t>
            </w:r>
            <w:r>
              <w:rPr>
                <w:rFonts w:hint="eastAsia" w:ascii="宋体" w:hAnsi="宋体"/>
                <w:bCs/>
                <w:sz w:val="24"/>
              </w:rPr>
              <w:t>提前解除独立董事职务的，公司应当及时披露具体理由和依据。独立董事有异议的，公司应当及时予以披露。</w:t>
            </w:r>
          </w:p>
          <w:p>
            <w:pPr>
              <w:spacing w:line="276" w:lineRule="auto"/>
              <w:ind w:firstLine="482" w:firstLineChars="200"/>
              <w:rPr>
                <w:rFonts w:ascii="宋体" w:hAnsi="宋体"/>
                <w:b/>
                <w:bCs/>
                <w:sz w:val="24"/>
              </w:rPr>
            </w:pPr>
            <w:r>
              <w:rPr>
                <w:rFonts w:hint="eastAsia" w:ascii="宋体" w:hAnsi="宋体"/>
                <w:b/>
                <w:bCs/>
                <w:sz w:val="24"/>
              </w:rPr>
              <w:t>独立董事不符合本章程第一百八十六条第一项或者第二项规定的，应当立即停止履职并辞去职务，未提出辞职的，董事会知悉或者应当知悉该事实发生后应当立即按规定解除其职务。（新增）</w:t>
            </w:r>
          </w:p>
          <w:p>
            <w:pPr>
              <w:spacing w:line="276" w:lineRule="auto"/>
              <w:ind w:firstLine="482" w:firstLineChars="200"/>
              <w:rPr>
                <w:rFonts w:ascii="宋体" w:hAnsi="宋体"/>
                <w:b/>
                <w:bCs/>
                <w:sz w:val="24"/>
              </w:rPr>
            </w:pPr>
            <w:r>
              <w:rPr>
                <w:rFonts w:hint="eastAsia" w:ascii="宋体" w:hAnsi="宋体"/>
                <w:b/>
                <w:bCs/>
                <w:sz w:val="24"/>
              </w:rPr>
              <w:t>独立董事因触及前款规定情形提出辞职或者被解除职务导致董事会或公司专门委员会中独立董事所占的比例不符合《上市公司独立董事管理办法》或者本章程的规定，或者独立董事中欠缺会计专业人士的，公司应当自前述事实发生之日起六十日内完成补选。（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50" w:type="dxa"/>
          </w:tcPr>
          <w:p>
            <w:pPr>
              <w:spacing w:line="276" w:lineRule="auto"/>
              <w:rPr>
                <w:rFonts w:ascii="宋体" w:hAnsi="宋体"/>
                <w:sz w:val="24"/>
              </w:rPr>
            </w:pPr>
            <w:r>
              <w:rPr>
                <w:rFonts w:hint="eastAsia" w:ascii="宋体" w:hAnsi="宋体"/>
                <w:sz w:val="24"/>
              </w:rPr>
              <w:t>46</w:t>
            </w:r>
          </w:p>
        </w:tc>
        <w:tc>
          <w:tcPr>
            <w:tcW w:w="3884" w:type="dxa"/>
          </w:tcPr>
          <w:p>
            <w:pPr>
              <w:spacing w:line="276" w:lineRule="auto"/>
              <w:rPr>
                <w:rFonts w:ascii="宋体" w:hAnsi="宋体"/>
                <w:bCs/>
                <w:sz w:val="24"/>
              </w:rPr>
            </w:pPr>
            <w:r>
              <w:rPr>
                <w:rFonts w:hint="eastAsia" w:ascii="宋体" w:hAnsi="宋体"/>
                <w:sz w:val="24"/>
              </w:rPr>
              <w:t>第二百〇三条</w:t>
            </w:r>
          </w:p>
          <w:p>
            <w:pPr>
              <w:spacing w:line="276" w:lineRule="auto"/>
              <w:ind w:firstLine="480" w:firstLineChars="200"/>
              <w:rPr>
                <w:rFonts w:ascii="宋体" w:hAnsi="宋体"/>
                <w:sz w:val="24"/>
              </w:rPr>
            </w:pPr>
            <w:r>
              <w:rPr>
                <w:rFonts w:hint="eastAsia" w:ascii="宋体" w:hAnsi="宋体"/>
                <w:sz w:val="24"/>
              </w:rPr>
              <w:t>独立董事在任期届满前可以提出辞职。</w:t>
            </w:r>
          </w:p>
          <w:p>
            <w:pPr>
              <w:spacing w:line="276" w:lineRule="auto"/>
              <w:ind w:firstLine="480" w:firstLineChars="200"/>
              <w:rPr>
                <w:rFonts w:ascii="宋体" w:hAnsi="宋体"/>
                <w:sz w:val="24"/>
              </w:rPr>
            </w:pPr>
            <w:r>
              <w:rPr>
                <w:rFonts w:hint="eastAsia" w:ascii="宋体" w:hAnsi="宋体"/>
                <w:sz w:val="24"/>
              </w:rPr>
              <w:t>独立董事辞职应向董事会递交书面辞职报告，并对任何与其辞职有关或其认为有必要引起公司股东和利益相关者注意的情况进行说明。</w:t>
            </w:r>
          </w:p>
          <w:p>
            <w:pPr>
              <w:spacing w:line="276" w:lineRule="auto"/>
              <w:ind w:firstLine="480" w:firstLineChars="200"/>
              <w:rPr>
                <w:rFonts w:ascii="宋体" w:hAnsi="宋体"/>
                <w:sz w:val="24"/>
              </w:rPr>
            </w:pPr>
            <w:r>
              <w:rPr>
                <w:rFonts w:hint="eastAsia" w:ascii="宋体" w:hAnsi="宋体"/>
                <w:sz w:val="24"/>
              </w:rPr>
              <w:t>独立董事辞职导致独立董事成员或董事会成员低于法定或本章程规定的最低人数时，董事会应当在自接到辞职报告之日起的六十日内召集股东大会补选独立董事。在补选的独立董事就任前，该等辞职独立董事仍应当按照法律、行政法规及本章程的规定履行职务。逾期未补选独立董事时，该等辞职独立董事可以不再履行职务。</w:t>
            </w:r>
          </w:p>
        </w:tc>
        <w:tc>
          <w:tcPr>
            <w:tcW w:w="4197" w:type="dxa"/>
          </w:tcPr>
          <w:p>
            <w:pPr>
              <w:spacing w:line="276" w:lineRule="auto"/>
              <w:rPr>
                <w:rFonts w:ascii="宋体" w:hAnsi="宋体"/>
                <w:bCs/>
                <w:sz w:val="24"/>
              </w:rPr>
            </w:pPr>
            <w:r>
              <w:rPr>
                <w:rFonts w:hint="eastAsia" w:ascii="宋体" w:hAnsi="宋体"/>
                <w:sz w:val="24"/>
              </w:rPr>
              <w:t>第二百〇三条</w:t>
            </w:r>
          </w:p>
          <w:p>
            <w:pPr>
              <w:spacing w:line="276" w:lineRule="auto"/>
              <w:ind w:firstLine="480" w:firstLineChars="200"/>
              <w:rPr>
                <w:rFonts w:ascii="宋体" w:hAnsi="宋体"/>
                <w:bCs/>
                <w:sz w:val="24"/>
              </w:rPr>
            </w:pPr>
            <w:r>
              <w:rPr>
                <w:rFonts w:hint="eastAsia" w:ascii="宋体" w:hAnsi="宋体"/>
                <w:bCs/>
                <w:sz w:val="24"/>
              </w:rPr>
              <w:t>独立董事在任期届满前可以提出辞职。</w:t>
            </w:r>
          </w:p>
          <w:p>
            <w:pPr>
              <w:spacing w:line="276" w:lineRule="auto"/>
              <w:ind w:firstLine="480" w:firstLineChars="200"/>
              <w:rPr>
                <w:rFonts w:ascii="宋体" w:hAnsi="宋体"/>
                <w:bCs/>
                <w:sz w:val="24"/>
              </w:rPr>
            </w:pPr>
            <w:r>
              <w:rPr>
                <w:rFonts w:hint="eastAsia" w:ascii="宋体" w:hAnsi="宋体"/>
                <w:bCs/>
                <w:sz w:val="24"/>
              </w:rPr>
              <w:t>独立董事辞职应向董事会递交书面辞职报告，对任何与其辞职有关或其认为有必要引起公司股东和债权人注意的情况进行说明。</w:t>
            </w:r>
            <w:r>
              <w:rPr>
                <w:rFonts w:hint="eastAsia" w:ascii="宋体" w:hAnsi="宋体"/>
                <w:b/>
                <w:bCs/>
                <w:sz w:val="24"/>
              </w:rPr>
              <w:t>公司应当对独立董事辞职的原因及关注事项予以披露。</w:t>
            </w:r>
          </w:p>
          <w:p>
            <w:pPr>
              <w:spacing w:line="276" w:lineRule="auto"/>
              <w:ind w:firstLine="480" w:firstLineChars="200"/>
              <w:rPr>
                <w:rFonts w:ascii="宋体" w:hAnsi="宋体"/>
                <w:bCs/>
                <w:sz w:val="24"/>
              </w:rPr>
            </w:pPr>
            <w:r>
              <w:rPr>
                <w:rFonts w:hint="eastAsia" w:ascii="宋体" w:hAnsi="宋体"/>
                <w:bCs/>
                <w:sz w:val="24"/>
              </w:rPr>
              <w:t>独立董事辞职导致董事会或者其专门委员会中独立董事所占的比例</w:t>
            </w:r>
            <w:r>
              <w:rPr>
                <w:rFonts w:hint="eastAsia" w:ascii="宋体" w:hAnsi="宋体"/>
                <w:b/>
                <w:bCs/>
                <w:sz w:val="24"/>
              </w:rPr>
              <w:t>不符合《上市公司独立董事管理办法》</w:t>
            </w:r>
            <w:r>
              <w:rPr>
                <w:rFonts w:hint="eastAsia" w:ascii="宋体" w:hAnsi="宋体"/>
                <w:bCs/>
                <w:sz w:val="24"/>
              </w:rPr>
              <w:t>或者本章程规定，</w:t>
            </w:r>
            <w:r>
              <w:rPr>
                <w:rFonts w:hint="eastAsia" w:ascii="宋体" w:hAnsi="宋体"/>
                <w:b/>
                <w:bCs/>
                <w:sz w:val="24"/>
              </w:rPr>
              <w:t>或者独立董事中欠缺会计专业人士的，拟辞职的独立董事应当继续履行职责至新任独立董事产生之日。</w:t>
            </w:r>
            <w:r>
              <w:rPr>
                <w:rFonts w:hint="eastAsia" w:ascii="宋体" w:hAnsi="宋体"/>
                <w:bCs/>
                <w:sz w:val="24"/>
              </w:rPr>
              <w:t>公司应当自独立董事提出辞职之日起六十日内完成补选。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50" w:type="dxa"/>
          </w:tcPr>
          <w:p>
            <w:pPr>
              <w:spacing w:line="276" w:lineRule="auto"/>
              <w:rPr>
                <w:rFonts w:ascii="宋体" w:hAnsi="宋体"/>
                <w:sz w:val="24"/>
              </w:rPr>
            </w:pPr>
            <w:r>
              <w:rPr>
                <w:rFonts w:hint="eastAsia" w:ascii="宋体" w:hAnsi="宋体"/>
                <w:sz w:val="24"/>
              </w:rPr>
              <w:t>47</w:t>
            </w:r>
          </w:p>
        </w:tc>
        <w:tc>
          <w:tcPr>
            <w:tcW w:w="3884" w:type="dxa"/>
          </w:tcPr>
          <w:p>
            <w:pPr>
              <w:spacing w:line="276" w:lineRule="auto"/>
              <w:rPr>
                <w:rFonts w:ascii="宋体" w:hAnsi="宋体"/>
                <w:sz w:val="24"/>
              </w:rPr>
            </w:pPr>
            <w:r>
              <w:rPr>
                <w:rFonts w:hint="eastAsia" w:ascii="宋体" w:hAnsi="宋体"/>
                <w:sz w:val="24"/>
              </w:rPr>
              <w:t>第二百〇四条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独立董事不能履行职责或发生严重失职行为时，由董事会或监事会提请股东大会予以撤换。</w:t>
            </w:r>
          </w:p>
          <w:p>
            <w:pPr>
              <w:spacing w:line="276" w:lineRule="auto"/>
              <w:rPr>
                <w:rFonts w:ascii="宋体" w:hAnsi="宋体"/>
                <w:sz w:val="24"/>
              </w:rPr>
            </w:pPr>
            <w:r>
              <w:rPr>
                <w:rFonts w:hint="eastAsia" w:ascii="宋体" w:hAnsi="宋体"/>
                <w:sz w:val="24"/>
              </w:rPr>
              <w:t>第二百〇五条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董事会或监事会作出上述决议时，持反对意见的董事或监事有权要求对其意见进行公告。</w:t>
            </w:r>
          </w:p>
        </w:tc>
        <w:tc>
          <w:tcPr>
            <w:tcW w:w="4197" w:type="dxa"/>
          </w:tcPr>
          <w:p>
            <w:pPr>
              <w:spacing w:line="276" w:lineRule="auto"/>
              <w:rPr>
                <w:rFonts w:ascii="宋体" w:hAnsi="宋体"/>
                <w:b/>
                <w:sz w:val="24"/>
              </w:rPr>
            </w:pPr>
            <w:r>
              <w:rPr>
                <w:rFonts w:hint="eastAsia" w:ascii="宋体" w:hAnsi="宋体"/>
                <w:b/>
                <w:sz w:val="24"/>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48</w:t>
            </w:r>
          </w:p>
        </w:tc>
        <w:tc>
          <w:tcPr>
            <w:tcW w:w="3884" w:type="dxa"/>
          </w:tcPr>
          <w:p>
            <w:pPr>
              <w:spacing w:line="276" w:lineRule="auto"/>
              <w:rPr>
                <w:rFonts w:ascii="宋体" w:hAnsi="宋体"/>
                <w:sz w:val="24"/>
              </w:rPr>
            </w:pPr>
            <w:r>
              <w:rPr>
                <w:rFonts w:hint="eastAsia" w:ascii="宋体" w:hAnsi="宋体"/>
                <w:sz w:val="24"/>
              </w:rPr>
              <w:t xml:space="preserve">第二百一十一条  </w:t>
            </w:r>
          </w:p>
          <w:p>
            <w:pPr>
              <w:spacing w:line="276" w:lineRule="auto"/>
              <w:ind w:firstLine="480" w:firstLineChars="200"/>
              <w:rPr>
                <w:rFonts w:ascii="宋体" w:hAnsi="宋体"/>
                <w:sz w:val="24"/>
              </w:rPr>
            </w:pPr>
            <w:r>
              <w:rPr>
                <w:rFonts w:hint="eastAsia" w:ascii="宋体" w:hAnsi="宋体"/>
                <w:sz w:val="24"/>
              </w:rPr>
              <w:t>董事会行使下列职权：</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（七）拟订公司重大收购、回购本公司股票或者合并、分立和</w:t>
            </w:r>
            <w:r>
              <w:rPr>
                <w:rFonts w:hint="eastAsia" w:ascii="宋体" w:hAnsi="宋体"/>
                <w:b/>
                <w:bCs/>
                <w:sz w:val="24"/>
              </w:rPr>
              <w:t>解散方案</w:t>
            </w: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（八）在股东大会授权范围内，决定公司对外投资、收购出售资产、资产抵押、对外担保事项、委托理财、关联交易等事项；</w:t>
            </w:r>
          </w:p>
          <w:p>
            <w:pPr>
              <w:spacing w:line="276" w:lineRule="auto"/>
              <w:ind w:firstLine="480" w:firstLineChars="200"/>
              <w:rPr>
                <w:rFonts w:ascii="宋体" w:hAnsi="宋体"/>
                <w:sz w:val="24"/>
              </w:rPr>
            </w:pPr>
            <w:r>
              <w:rPr>
                <w:rFonts w:hint="eastAsia" w:ascii="宋体" w:hAnsi="宋体"/>
                <w:sz w:val="24"/>
              </w:rPr>
              <w:t>（九）批准董事会权限之内的关联交易事项；</w:t>
            </w:r>
          </w:p>
          <w:p>
            <w:pPr>
              <w:spacing w:line="276" w:lineRule="auto"/>
              <w:ind w:firstLine="480" w:firstLineChars="200"/>
              <w:rPr>
                <w:rFonts w:ascii="宋体" w:hAnsi="宋体"/>
                <w:sz w:val="24"/>
              </w:rPr>
            </w:pPr>
            <w:r>
              <w:rPr>
                <w:rFonts w:hint="eastAsia" w:ascii="宋体" w:hAnsi="宋体"/>
                <w:sz w:val="24"/>
              </w:rPr>
              <w:t>（十）决定公司内部管理机构的设置；</w:t>
            </w:r>
          </w:p>
          <w:p>
            <w:pPr>
              <w:spacing w:line="276" w:lineRule="auto"/>
              <w:ind w:firstLine="480" w:firstLineChars="200"/>
              <w:rPr>
                <w:rFonts w:ascii="宋体" w:hAnsi="宋体"/>
                <w:sz w:val="24"/>
              </w:rPr>
            </w:pPr>
            <w:r>
              <w:rPr>
                <w:rFonts w:hint="eastAsia" w:ascii="宋体" w:hAnsi="宋体"/>
                <w:sz w:val="24"/>
              </w:rPr>
              <w:t>（十一）聘任或者解聘公司</w:t>
            </w:r>
            <w:r>
              <w:rPr>
                <w:rFonts w:hint="eastAsia" w:ascii="宋体" w:hAnsi="宋体"/>
                <w:b/>
                <w:bCs/>
                <w:sz w:val="24"/>
              </w:rPr>
              <w:t>总经理</w:t>
            </w:r>
            <w:r>
              <w:rPr>
                <w:rFonts w:hint="eastAsia" w:ascii="宋体" w:hAnsi="宋体"/>
                <w:sz w:val="24"/>
              </w:rPr>
              <w:t>、董事会秘书；根据</w:t>
            </w:r>
            <w:r>
              <w:rPr>
                <w:rFonts w:hint="eastAsia" w:ascii="宋体" w:hAnsi="宋体"/>
                <w:b/>
                <w:bCs/>
                <w:sz w:val="24"/>
              </w:rPr>
              <w:t>总经理</w:t>
            </w:r>
            <w:r>
              <w:rPr>
                <w:rFonts w:hint="eastAsia" w:ascii="宋体" w:hAnsi="宋体"/>
                <w:sz w:val="24"/>
              </w:rPr>
              <w:t>的提名，聘任或者解聘公司</w:t>
            </w:r>
            <w:r>
              <w:rPr>
                <w:rFonts w:hint="eastAsia" w:ascii="宋体" w:hAnsi="宋体"/>
                <w:b/>
                <w:bCs/>
                <w:sz w:val="24"/>
              </w:rPr>
              <w:t>副总经理</w:t>
            </w:r>
            <w:r>
              <w:rPr>
                <w:rFonts w:hint="eastAsia" w:ascii="宋体" w:hAnsi="宋体"/>
                <w:sz w:val="24"/>
              </w:rPr>
              <w:t>、财务负责人等高级管理人员，并决定其报酬事项和奖惩事项；</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董事会应当确定对外投资、收购出售资产、资产抵押、委托理财、关联交易的权限,建立严格的审查和决策程序；属于股东大会审议范围的重大投资项目应当组织有关专家、专业人员进行评审,报股东大会批准。</w:t>
            </w:r>
          </w:p>
        </w:tc>
        <w:tc>
          <w:tcPr>
            <w:tcW w:w="4197" w:type="dxa"/>
          </w:tcPr>
          <w:p>
            <w:pPr>
              <w:spacing w:line="276" w:lineRule="auto"/>
              <w:rPr>
                <w:rFonts w:ascii="宋体" w:hAnsi="宋体"/>
                <w:sz w:val="24"/>
              </w:rPr>
            </w:pPr>
            <w:r>
              <w:rPr>
                <w:rFonts w:hint="eastAsia" w:ascii="宋体" w:hAnsi="宋体"/>
                <w:sz w:val="24"/>
              </w:rPr>
              <w:t xml:space="preserve">第二百〇九条  </w:t>
            </w:r>
          </w:p>
          <w:p>
            <w:pPr>
              <w:spacing w:line="276" w:lineRule="auto"/>
              <w:ind w:firstLine="480" w:firstLineChars="200"/>
              <w:rPr>
                <w:rFonts w:ascii="宋体" w:hAnsi="宋体"/>
                <w:sz w:val="24"/>
              </w:rPr>
            </w:pPr>
            <w:r>
              <w:rPr>
                <w:rFonts w:hint="eastAsia" w:ascii="宋体" w:hAnsi="宋体"/>
                <w:sz w:val="24"/>
              </w:rPr>
              <w:t>董事会行使下列职权：</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（七）拟订公司重大收购、回购本公司股票或者合并、分立、解散</w:t>
            </w:r>
            <w:r>
              <w:rPr>
                <w:rFonts w:hint="eastAsia" w:ascii="宋体" w:hAnsi="宋体"/>
                <w:b/>
                <w:bCs/>
                <w:sz w:val="24"/>
              </w:rPr>
              <w:t>及变更公司形式的方案</w:t>
            </w: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（八）在股东大会授权范围内，决定公司对外投资、收购出售资产、资产抵押、对外担保事项、委托理财、关联交易、</w:t>
            </w:r>
            <w:r>
              <w:rPr>
                <w:rFonts w:hint="eastAsia" w:ascii="宋体" w:hAnsi="宋体"/>
                <w:b/>
                <w:bCs/>
                <w:sz w:val="24"/>
              </w:rPr>
              <w:t>对外捐赠</w:t>
            </w:r>
            <w:r>
              <w:rPr>
                <w:rFonts w:hint="eastAsia" w:ascii="宋体" w:hAnsi="宋体"/>
                <w:sz w:val="24"/>
              </w:rPr>
              <w:t>等事项；</w:t>
            </w:r>
          </w:p>
          <w:p>
            <w:pPr>
              <w:spacing w:line="276" w:lineRule="auto"/>
              <w:ind w:firstLine="480" w:firstLineChars="200"/>
              <w:rPr>
                <w:rFonts w:ascii="宋体" w:hAnsi="宋体"/>
                <w:sz w:val="24"/>
              </w:rPr>
            </w:pPr>
            <w:r>
              <w:rPr>
                <w:rFonts w:hint="eastAsia" w:ascii="宋体" w:hAnsi="宋体"/>
                <w:sz w:val="24"/>
              </w:rPr>
              <w:t>（九）批准董事会权限之内的关联交易事项；</w:t>
            </w:r>
          </w:p>
          <w:p>
            <w:pPr>
              <w:spacing w:line="276" w:lineRule="auto"/>
              <w:ind w:firstLine="480" w:firstLineChars="200"/>
              <w:rPr>
                <w:rFonts w:ascii="宋体" w:hAnsi="宋体"/>
                <w:sz w:val="24"/>
              </w:rPr>
            </w:pPr>
            <w:r>
              <w:rPr>
                <w:rFonts w:hint="eastAsia" w:ascii="宋体" w:hAnsi="宋体"/>
                <w:sz w:val="24"/>
              </w:rPr>
              <w:t>（十）决定公司内部管理机构的设置；</w:t>
            </w:r>
          </w:p>
          <w:p>
            <w:pPr>
              <w:spacing w:line="276" w:lineRule="auto"/>
              <w:ind w:firstLine="480" w:firstLineChars="200"/>
              <w:rPr>
                <w:rFonts w:ascii="宋体" w:hAnsi="宋体"/>
                <w:color w:val="000000"/>
                <w:sz w:val="24"/>
              </w:rPr>
            </w:pPr>
            <w:r>
              <w:rPr>
                <w:rFonts w:hint="eastAsia" w:ascii="宋体" w:hAnsi="宋体"/>
                <w:color w:val="000000"/>
                <w:sz w:val="24"/>
              </w:rPr>
              <w:t>（十一）</w:t>
            </w:r>
            <w:r>
              <w:rPr>
                <w:rFonts w:hint="eastAsia" w:ascii="宋体" w:hAnsi="宋体"/>
                <w:b/>
                <w:bCs/>
                <w:color w:val="000000"/>
                <w:sz w:val="24"/>
              </w:rPr>
              <w:t>决定</w:t>
            </w:r>
            <w:r>
              <w:rPr>
                <w:rFonts w:hint="eastAsia" w:ascii="宋体" w:hAnsi="宋体"/>
                <w:color w:val="000000"/>
                <w:sz w:val="24"/>
              </w:rPr>
              <w:t>聘任或者解聘公司</w:t>
            </w:r>
            <w:r>
              <w:rPr>
                <w:rFonts w:hint="eastAsia" w:ascii="宋体" w:hAnsi="宋体"/>
                <w:bCs/>
                <w:color w:val="000000"/>
                <w:sz w:val="24"/>
              </w:rPr>
              <w:t>总经理</w:t>
            </w:r>
            <w:r>
              <w:rPr>
                <w:rFonts w:hint="eastAsia" w:ascii="宋体" w:hAnsi="宋体"/>
                <w:color w:val="000000"/>
                <w:sz w:val="24"/>
              </w:rPr>
              <w:t>、董事会秘书</w:t>
            </w:r>
            <w:r>
              <w:rPr>
                <w:rFonts w:hint="eastAsia" w:ascii="宋体" w:hAnsi="宋体"/>
                <w:b/>
                <w:bCs/>
                <w:color w:val="000000"/>
                <w:sz w:val="24"/>
              </w:rPr>
              <w:t>及其他高级管理人员，并决定其报酬事项和奖惩事项；</w:t>
            </w:r>
            <w:r>
              <w:rPr>
                <w:rFonts w:hint="eastAsia" w:ascii="宋体" w:hAnsi="宋体"/>
                <w:color w:val="000000"/>
                <w:sz w:val="24"/>
              </w:rPr>
              <w:t>根据总</w:t>
            </w:r>
            <w:r>
              <w:rPr>
                <w:rFonts w:hint="eastAsia" w:ascii="宋体" w:hAnsi="宋体"/>
                <w:bCs/>
                <w:color w:val="000000"/>
                <w:sz w:val="24"/>
              </w:rPr>
              <w:t>经理</w:t>
            </w:r>
            <w:r>
              <w:rPr>
                <w:rFonts w:hint="eastAsia" w:ascii="宋体" w:hAnsi="宋体"/>
                <w:color w:val="000000"/>
                <w:sz w:val="24"/>
              </w:rPr>
              <w:t>的提名，</w:t>
            </w:r>
            <w:r>
              <w:rPr>
                <w:rFonts w:hint="eastAsia" w:ascii="宋体" w:hAnsi="宋体"/>
                <w:b/>
                <w:bCs/>
                <w:color w:val="000000"/>
                <w:sz w:val="24"/>
              </w:rPr>
              <w:t>决定</w:t>
            </w:r>
            <w:r>
              <w:rPr>
                <w:rFonts w:hint="eastAsia" w:ascii="宋体" w:hAnsi="宋体"/>
                <w:color w:val="000000"/>
                <w:sz w:val="24"/>
              </w:rPr>
              <w:t>聘任或者解聘公司</w:t>
            </w:r>
            <w:r>
              <w:rPr>
                <w:rFonts w:hint="eastAsia" w:ascii="宋体" w:hAnsi="宋体"/>
                <w:bCs/>
                <w:color w:val="000000"/>
                <w:sz w:val="24"/>
              </w:rPr>
              <w:t>副总经理</w:t>
            </w:r>
            <w:r>
              <w:rPr>
                <w:rFonts w:hint="eastAsia" w:ascii="宋体" w:hAnsi="宋体"/>
                <w:color w:val="000000"/>
                <w:sz w:val="24"/>
              </w:rPr>
              <w:t>、财务负责人等高级管理人员，并决定其报酬事项和奖惩事项；</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b/>
                <w:bCs/>
                <w:sz w:val="24"/>
              </w:rPr>
            </w:pPr>
            <w:r>
              <w:rPr>
                <w:rFonts w:hint="eastAsia" w:ascii="宋体" w:hAnsi="宋体"/>
                <w:sz w:val="24"/>
              </w:rPr>
              <w:t>董事会应当确定对外投资、收购出售资产、资产抵押、委托理财、关联交易、</w:t>
            </w:r>
            <w:r>
              <w:rPr>
                <w:rFonts w:hint="eastAsia" w:ascii="宋体" w:hAnsi="宋体"/>
                <w:b/>
                <w:bCs/>
                <w:sz w:val="24"/>
              </w:rPr>
              <w:t>对外捐赠</w:t>
            </w:r>
            <w:r>
              <w:rPr>
                <w:rFonts w:hint="eastAsia" w:ascii="宋体" w:hAnsi="宋体"/>
                <w:sz w:val="24"/>
              </w:rPr>
              <w:t>等权限,建立严格的审查和决策程序；属于股东大会审议范围的重大投资项目应当组织有关专家、专业人员进行评审,报股东大会批准。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49</w:t>
            </w:r>
          </w:p>
        </w:tc>
        <w:tc>
          <w:tcPr>
            <w:tcW w:w="3884" w:type="dxa"/>
          </w:tcPr>
          <w:p>
            <w:pPr>
              <w:spacing w:line="276" w:lineRule="auto"/>
              <w:rPr>
                <w:rFonts w:ascii="宋体" w:hAnsi="宋体"/>
                <w:sz w:val="24"/>
              </w:rPr>
            </w:pPr>
            <w:r>
              <w:rPr>
                <w:rFonts w:hint="eastAsia" w:ascii="宋体" w:hAnsi="宋体"/>
                <w:sz w:val="24"/>
              </w:rPr>
              <w:t xml:space="preserve">第二百一十四条  </w:t>
            </w:r>
          </w:p>
          <w:p>
            <w:pPr>
              <w:spacing w:line="276" w:lineRule="auto"/>
              <w:ind w:firstLine="480" w:firstLineChars="200"/>
              <w:rPr>
                <w:rFonts w:ascii="宋体" w:hAnsi="宋体"/>
                <w:sz w:val="24"/>
              </w:rPr>
            </w:pPr>
            <w:r>
              <w:rPr>
                <w:rFonts w:hint="eastAsia" w:ascii="宋体" w:hAnsi="宋体"/>
                <w:sz w:val="24"/>
              </w:rPr>
              <w:t>公司全体董事应当审慎对待对外担保，严格控制对外担保产生的债务风险。</w:t>
            </w:r>
          </w:p>
        </w:tc>
        <w:tc>
          <w:tcPr>
            <w:tcW w:w="4197" w:type="dxa"/>
          </w:tcPr>
          <w:p>
            <w:pPr>
              <w:spacing w:line="276" w:lineRule="auto"/>
              <w:rPr>
                <w:rFonts w:ascii="宋体" w:hAnsi="宋体"/>
                <w:sz w:val="24"/>
              </w:rPr>
            </w:pPr>
            <w:r>
              <w:rPr>
                <w:rFonts w:hint="eastAsia" w:ascii="宋体" w:hAnsi="宋体"/>
                <w:sz w:val="24"/>
              </w:rPr>
              <w:t xml:space="preserve">第二百一十二条  </w:t>
            </w:r>
          </w:p>
          <w:p>
            <w:pPr>
              <w:spacing w:line="276" w:lineRule="auto"/>
              <w:ind w:firstLine="480" w:firstLineChars="200"/>
              <w:rPr>
                <w:rFonts w:ascii="宋体" w:hAnsi="宋体"/>
                <w:sz w:val="24"/>
              </w:rPr>
            </w:pPr>
            <w:r>
              <w:rPr>
                <w:rFonts w:hint="eastAsia" w:ascii="宋体" w:hAnsi="宋体"/>
                <w:sz w:val="24"/>
              </w:rPr>
              <w:t>公司全体董事应当审慎对待对外担保，严格控制对外担保产生的债务风险。</w:t>
            </w:r>
          </w:p>
          <w:p>
            <w:pPr>
              <w:spacing w:line="276" w:lineRule="auto"/>
              <w:ind w:firstLine="482" w:firstLineChars="200"/>
              <w:rPr>
                <w:rFonts w:ascii="宋体" w:hAnsi="宋体"/>
                <w:b/>
                <w:bCs/>
                <w:sz w:val="24"/>
              </w:rPr>
            </w:pPr>
            <w:r>
              <w:rPr>
                <w:rFonts w:hint="eastAsia" w:ascii="宋体" w:hAnsi="宋体"/>
                <w:b/>
                <w:bCs/>
                <w:sz w:val="24"/>
              </w:rPr>
              <w:t>董事会应当制定《关联方资金往来和对外担保管理办法》，明确违反相关审批权限、审议程序的责任追究制度。(新增)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50</w:t>
            </w:r>
          </w:p>
        </w:tc>
        <w:tc>
          <w:tcPr>
            <w:tcW w:w="3884" w:type="dxa"/>
          </w:tcPr>
          <w:p>
            <w:pPr>
              <w:spacing w:line="276" w:lineRule="auto"/>
              <w:rPr>
                <w:rFonts w:ascii="宋体" w:hAnsi="宋体"/>
                <w:sz w:val="24"/>
              </w:rPr>
            </w:pPr>
            <w:r>
              <w:rPr>
                <w:rFonts w:hint="eastAsia" w:ascii="宋体" w:hAnsi="宋体"/>
                <w:sz w:val="24"/>
              </w:rPr>
              <w:t xml:space="preserve">第二百二十一条  </w:t>
            </w:r>
          </w:p>
          <w:p>
            <w:pPr>
              <w:spacing w:line="276" w:lineRule="auto"/>
              <w:ind w:firstLine="480" w:firstLineChars="200"/>
              <w:rPr>
                <w:rFonts w:ascii="宋体" w:hAnsi="宋体"/>
                <w:sz w:val="24"/>
              </w:rPr>
            </w:pPr>
            <w:r>
              <w:rPr>
                <w:rFonts w:hint="eastAsia" w:ascii="宋体" w:hAnsi="宋体"/>
                <w:sz w:val="24"/>
              </w:rPr>
              <w:t>具有下列情形之一的人士不得担任董事会秘书：</w:t>
            </w:r>
          </w:p>
          <w:p>
            <w:pPr>
              <w:spacing w:line="276" w:lineRule="auto"/>
              <w:ind w:firstLine="480" w:firstLineChars="200"/>
              <w:rPr>
                <w:rFonts w:ascii="宋体" w:hAnsi="宋体"/>
                <w:sz w:val="24"/>
              </w:rPr>
            </w:pPr>
            <w:r>
              <w:rPr>
                <w:rFonts w:hint="eastAsia" w:ascii="宋体" w:hAnsi="宋体"/>
                <w:sz w:val="24"/>
              </w:rPr>
              <w:t>（一）有《公司法》第</w:t>
            </w:r>
            <w:r>
              <w:rPr>
                <w:rFonts w:hint="eastAsia" w:ascii="宋体" w:hAnsi="宋体"/>
                <w:b/>
                <w:bCs/>
                <w:sz w:val="24"/>
              </w:rPr>
              <w:t>一百四十八</w:t>
            </w:r>
            <w:r>
              <w:rPr>
                <w:rFonts w:hint="eastAsia" w:ascii="宋体" w:hAnsi="宋体"/>
                <w:sz w:val="24"/>
              </w:rPr>
              <w:t>条规定情形之一的；</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（五）证券交易所认定不适合担任董事会秘书的其他情形。</w:t>
            </w:r>
          </w:p>
        </w:tc>
        <w:tc>
          <w:tcPr>
            <w:tcW w:w="4197" w:type="dxa"/>
          </w:tcPr>
          <w:p>
            <w:pPr>
              <w:spacing w:line="276" w:lineRule="auto"/>
              <w:rPr>
                <w:rFonts w:ascii="宋体" w:hAnsi="宋体"/>
                <w:sz w:val="24"/>
              </w:rPr>
            </w:pPr>
            <w:r>
              <w:rPr>
                <w:rFonts w:hint="eastAsia" w:ascii="宋体" w:hAnsi="宋体"/>
                <w:sz w:val="24"/>
              </w:rPr>
              <w:t xml:space="preserve">第二百一十九条  </w:t>
            </w:r>
          </w:p>
          <w:p>
            <w:pPr>
              <w:spacing w:line="276" w:lineRule="auto"/>
              <w:ind w:firstLine="480" w:firstLineChars="200"/>
              <w:rPr>
                <w:rFonts w:ascii="宋体" w:hAnsi="宋体"/>
                <w:sz w:val="24"/>
              </w:rPr>
            </w:pPr>
            <w:r>
              <w:rPr>
                <w:rFonts w:hint="eastAsia" w:ascii="宋体" w:hAnsi="宋体"/>
                <w:sz w:val="24"/>
              </w:rPr>
              <w:t>具有下列情形之一的人士不得担任董事会秘书：</w:t>
            </w:r>
          </w:p>
          <w:p>
            <w:pPr>
              <w:spacing w:line="276" w:lineRule="auto"/>
              <w:ind w:firstLine="480" w:firstLineChars="200"/>
              <w:rPr>
                <w:rFonts w:ascii="宋体" w:hAnsi="宋体"/>
                <w:sz w:val="24"/>
              </w:rPr>
            </w:pPr>
            <w:r>
              <w:rPr>
                <w:rFonts w:hint="eastAsia" w:ascii="宋体" w:hAnsi="宋体"/>
                <w:sz w:val="24"/>
              </w:rPr>
              <w:t>（一）有《公司法》第</w:t>
            </w:r>
            <w:r>
              <w:rPr>
                <w:rFonts w:hint="eastAsia" w:ascii="宋体" w:hAnsi="宋体"/>
                <w:b/>
                <w:bCs/>
                <w:sz w:val="24"/>
              </w:rPr>
              <w:t>一百四十六</w:t>
            </w:r>
            <w:r>
              <w:rPr>
                <w:rFonts w:hint="eastAsia" w:ascii="宋体" w:hAnsi="宋体"/>
                <w:sz w:val="24"/>
              </w:rPr>
              <w:t>条规定情形之一的；</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2" w:firstLineChars="200"/>
              <w:rPr>
                <w:rFonts w:ascii="宋体" w:hAnsi="宋体"/>
                <w:sz w:val="24"/>
              </w:rPr>
            </w:pPr>
            <w:r>
              <w:rPr>
                <w:rFonts w:hint="eastAsia" w:ascii="宋体" w:hAnsi="宋体"/>
                <w:b/>
                <w:bCs/>
                <w:sz w:val="24"/>
              </w:rPr>
              <w:t>（五）被中国证监会采取不得担任上市公司董事会秘书的证券市场禁入措施，期限尚未届满；(新增)</w:t>
            </w:r>
          </w:p>
          <w:p>
            <w:pPr>
              <w:spacing w:line="276" w:lineRule="auto"/>
              <w:ind w:firstLine="482" w:firstLineChars="200"/>
              <w:rPr>
                <w:rFonts w:ascii="宋体" w:hAnsi="宋体"/>
                <w:b/>
                <w:bCs/>
                <w:sz w:val="24"/>
              </w:rPr>
            </w:pPr>
            <w:r>
              <w:rPr>
                <w:rFonts w:hint="eastAsia" w:ascii="宋体" w:hAnsi="宋体"/>
                <w:b/>
                <w:bCs/>
                <w:sz w:val="24"/>
              </w:rPr>
              <w:t>（六）被证券交易所公开认定为不适合担任上市公司董事会秘书，期限尚未届满；(新增)</w:t>
            </w:r>
          </w:p>
          <w:p>
            <w:pPr>
              <w:spacing w:line="276" w:lineRule="auto"/>
              <w:ind w:firstLine="480" w:firstLineChars="200"/>
              <w:rPr>
                <w:rFonts w:ascii="宋体" w:hAnsi="宋体"/>
                <w:b/>
                <w:bCs/>
                <w:sz w:val="24"/>
              </w:rPr>
            </w:pPr>
            <w:r>
              <w:rPr>
                <w:rFonts w:hint="eastAsia" w:ascii="宋体" w:hAnsi="宋体"/>
                <w:sz w:val="24"/>
              </w:rPr>
              <w:t>（七）</w:t>
            </w:r>
            <w:r>
              <w:rPr>
                <w:rFonts w:hint="eastAsia" w:ascii="宋体" w:hAnsi="宋体"/>
                <w:b/>
                <w:bCs/>
                <w:sz w:val="24"/>
              </w:rPr>
              <w:t>中国证监会及</w:t>
            </w:r>
            <w:r>
              <w:rPr>
                <w:rFonts w:hint="eastAsia" w:ascii="宋体" w:hAnsi="宋体"/>
                <w:sz w:val="24"/>
              </w:rPr>
              <w:t>证券交易所认定不适合担任</w:t>
            </w:r>
            <w:r>
              <w:rPr>
                <w:rFonts w:hint="eastAsia" w:ascii="宋体" w:hAnsi="宋体" w:cs="仿宋_GB2312"/>
                <w:bCs/>
                <w:sz w:val="24"/>
              </w:rPr>
              <w:t>上市公司</w:t>
            </w:r>
            <w:r>
              <w:rPr>
                <w:rFonts w:hint="eastAsia" w:ascii="宋体" w:hAnsi="宋体"/>
                <w:sz w:val="24"/>
              </w:rPr>
              <w:t>董事会秘书的其他情形。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51</w:t>
            </w:r>
          </w:p>
        </w:tc>
        <w:tc>
          <w:tcPr>
            <w:tcW w:w="3884" w:type="dxa"/>
          </w:tcPr>
          <w:p>
            <w:pPr>
              <w:spacing w:line="276" w:lineRule="auto"/>
              <w:rPr>
                <w:rFonts w:ascii="宋体" w:hAnsi="宋体"/>
                <w:sz w:val="24"/>
              </w:rPr>
            </w:pPr>
            <w:r>
              <w:rPr>
                <w:rFonts w:hint="eastAsia" w:ascii="宋体" w:hAnsi="宋体"/>
                <w:sz w:val="24"/>
              </w:rPr>
              <w:t xml:space="preserve">第二百二十四条  </w:t>
            </w:r>
          </w:p>
          <w:p>
            <w:pPr>
              <w:spacing w:line="276" w:lineRule="auto"/>
              <w:ind w:firstLine="480" w:firstLineChars="200"/>
              <w:rPr>
                <w:rFonts w:ascii="宋体" w:hAnsi="宋体"/>
                <w:sz w:val="24"/>
              </w:rPr>
            </w:pPr>
            <w:r>
              <w:rPr>
                <w:rFonts w:hint="eastAsia" w:ascii="宋体" w:hAnsi="宋体"/>
                <w:sz w:val="24"/>
              </w:rPr>
              <w:t>董事会秘书有以下情形之一的，公司应当自相关事实发生之日起一个月内将其解聘：</w:t>
            </w:r>
          </w:p>
          <w:p>
            <w:pPr>
              <w:spacing w:line="276" w:lineRule="auto"/>
              <w:ind w:firstLine="480" w:firstLineChars="200"/>
              <w:rPr>
                <w:rFonts w:ascii="宋体" w:hAnsi="宋体"/>
                <w:sz w:val="24"/>
              </w:rPr>
            </w:pPr>
            <w:r>
              <w:rPr>
                <w:rFonts w:hint="eastAsia" w:ascii="宋体" w:hAnsi="宋体"/>
                <w:sz w:val="24"/>
              </w:rPr>
              <w:t>（一）不再具备担任董事会秘书资格；</w:t>
            </w:r>
          </w:p>
          <w:p>
            <w:pPr>
              <w:spacing w:line="276" w:lineRule="auto"/>
              <w:ind w:firstLine="482" w:firstLineChars="200"/>
              <w:rPr>
                <w:rFonts w:ascii="宋体" w:hAnsi="宋体"/>
                <w:b/>
                <w:bCs/>
                <w:sz w:val="24"/>
              </w:rPr>
            </w:pPr>
            <w:r>
              <w:rPr>
                <w:rFonts w:hint="eastAsia" w:ascii="宋体" w:hAnsi="宋体"/>
                <w:b/>
                <w:bCs/>
                <w:sz w:val="24"/>
              </w:rPr>
              <w:t>（二）连续三年未参加董事会秘书后续培训；（删除）</w:t>
            </w:r>
          </w:p>
          <w:p>
            <w:pPr>
              <w:spacing w:line="276" w:lineRule="auto"/>
              <w:ind w:firstLine="480" w:firstLineChars="200"/>
              <w:rPr>
                <w:rFonts w:ascii="宋体" w:hAnsi="宋体"/>
                <w:sz w:val="24"/>
              </w:rPr>
            </w:pPr>
            <w:r>
              <w:rPr>
                <w:rFonts w:hint="eastAsia" w:ascii="宋体" w:hAnsi="宋体"/>
                <w:sz w:val="24"/>
              </w:rPr>
              <w:t>（三）连续三个月以上不能履行职责；</w:t>
            </w:r>
          </w:p>
          <w:p>
            <w:pPr>
              <w:spacing w:line="276" w:lineRule="auto"/>
              <w:ind w:firstLine="480" w:firstLineChars="200"/>
              <w:rPr>
                <w:rFonts w:ascii="宋体" w:hAnsi="宋体"/>
                <w:sz w:val="24"/>
              </w:rPr>
            </w:pPr>
            <w:r>
              <w:rPr>
                <w:rFonts w:hint="eastAsia" w:ascii="宋体" w:hAnsi="宋体"/>
                <w:sz w:val="24"/>
              </w:rPr>
              <w:t>（四）在履行职责时出现重大错误或疏漏，后果严重的；</w:t>
            </w:r>
          </w:p>
          <w:p>
            <w:pPr>
              <w:spacing w:line="276" w:lineRule="auto"/>
              <w:ind w:firstLine="480" w:firstLineChars="200"/>
              <w:rPr>
                <w:rFonts w:ascii="宋体" w:hAnsi="宋体"/>
                <w:sz w:val="24"/>
              </w:rPr>
            </w:pPr>
            <w:r>
              <w:rPr>
                <w:rFonts w:hint="eastAsia" w:ascii="宋体" w:hAnsi="宋体"/>
                <w:sz w:val="24"/>
              </w:rPr>
              <w:t xml:space="preserve">（五）违反法律法规或其他规范性文件，后果严重的。 </w:t>
            </w:r>
          </w:p>
        </w:tc>
        <w:tc>
          <w:tcPr>
            <w:tcW w:w="4197" w:type="dxa"/>
          </w:tcPr>
          <w:p>
            <w:pPr>
              <w:spacing w:line="276" w:lineRule="auto"/>
              <w:rPr>
                <w:rFonts w:ascii="宋体" w:hAnsi="宋体"/>
                <w:sz w:val="24"/>
              </w:rPr>
            </w:pPr>
            <w:r>
              <w:rPr>
                <w:rFonts w:hint="eastAsia" w:ascii="宋体" w:hAnsi="宋体"/>
                <w:sz w:val="24"/>
              </w:rPr>
              <w:t xml:space="preserve">第二百二十二条  </w:t>
            </w:r>
          </w:p>
          <w:p>
            <w:pPr>
              <w:spacing w:line="276" w:lineRule="auto"/>
              <w:ind w:firstLine="480" w:firstLineChars="200"/>
              <w:rPr>
                <w:rFonts w:ascii="宋体" w:hAnsi="宋体"/>
                <w:sz w:val="24"/>
              </w:rPr>
            </w:pPr>
            <w:r>
              <w:rPr>
                <w:rFonts w:hint="eastAsia" w:ascii="宋体" w:hAnsi="宋体"/>
                <w:sz w:val="24"/>
              </w:rPr>
              <w:t>董事会秘书有以下情形之一的，公司应当自相关事实发生之日起一个月内将其解聘：</w:t>
            </w:r>
          </w:p>
          <w:p>
            <w:pPr>
              <w:spacing w:line="276" w:lineRule="auto"/>
              <w:ind w:firstLine="480" w:firstLineChars="200"/>
              <w:rPr>
                <w:rFonts w:ascii="宋体" w:hAnsi="宋体"/>
                <w:sz w:val="24"/>
              </w:rPr>
            </w:pPr>
            <w:r>
              <w:rPr>
                <w:rFonts w:hint="eastAsia" w:ascii="宋体" w:hAnsi="宋体"/>
                <w:sz w:val="24"/>
              </w:rPr>
              <w:t>（一）不再具备担任董事会秘书资格；</w:t>
            </w:r>
          </w:p>
          <w:p>
            <w:pPr>
              <w:spacing w:line="276" w:lineRule="auto"/>
              <w:ind w:firstLine="480" w:firstLineChars="200"/>
              <w:rPr>
                <w:rFonts w:ascii="宋体" w:hAnsi="宋体"/>
                <w:sz w:val="24"/>
              </w:rPr>
            </w:pPr>
            <w:r>
              <w:rPr>
                <w:rFonts w:hint="eastAsia" w:ascii="宋体" w:hAnsi="宋体"/>
                <w:sz w:val="24"/>
              </w:rPr>
              <w:t>（二）连续三个月以上不能履行职责；</w:t>
            </w:r>
          </w:p>
          <w:p>
            <w:pPr>
              <w:spacing w:line="276" w:lineRule="auto"/>
              <w:ind w:firstLine="480" w:firstLineChars="200"/>
              <w:rPr>
                <w:rFonts w:ascii="宋体" w:hAnsi="宋体"/>
                <w:sz w:val="24"/>
              </w:rPr>
            </w:pPr>
            <w:r>
              <w:rPr>
                <w:rFonts w:hint="eastAsia" w:ascii="宋体" w:hAnsi="宋体"/>
                <w:sz w:val="24"/>
              </w:rPr>
              <w:t>（三）在履行职责时出现重大错误或疏漏，</w:t>
            </w:r>
            <w:r>
              <w:rPr>
                <w:rFonts w:hint="eastAsia" w:ascii="宋体" w:hAnsi="宋体"/>
                <w:bCs/>
                <w:sz w:val="24"/>
              </w:rPr>
              <w:t>后果严重的</w:t>
            </w:r>
            <w:r>
              <w:rPr>
                <w:rFonts w:hint="eastAsia" w:ascii="宋体" w:hAnsi="宋体"/>
                <w:sz w:val="24"/>
              </w:rPr>
              <w:t>；</w:t>
            </w:r>
          </w:p>
          <w:p>
            <w:pPr>
              <w:spacing w:line="276" w:lineRule="auto"/>
              <w:ind w:firstLine="480" w:firstLineChars="200"/>
              <w:rPr>
                <w:rFonts w:ascii="宋体" w:hAnsi="宋体"/>
                <w:b/>
                <w:bCs/>
                <w:sz w:val="24"/>
              </w:rPr>
            </w:pPr>
            <w:r>
              <w:rPr>
                <w:rFonts w:hint="eastAsia" w:ascii="宋体" w:hAnsi="宋体"/>
                <w:sz w:val="24"/>
              </w:rPr>
              <w:t>（四）违反法律、行政法规、</w:t>
            </w:r>
            <w:r>
              <w:rPr>
                <w:rFonts w:hint="eastAsia" w:ascii="宋体" w:hAnsi="宋体"/>
                <w:b/>
                <w:sz w:val="24"/>
              </w:rPr>
              <w:t>中国证监会规定、证券交易所业务规则和公司章程规定</w:t>
            </w:r>
            <w:r>
              <w:rPr>
                <w:rFonts w:hint="eastAsia" w:ascii="宋体" w:hAnsi="宋体"/>
                <w:sz w:val="24"/>
              </w:rPr>
              <w:t>，后果严重的。</w:t>
            </w:r>
            <w:r>
              <w:rPr>
                <w:rFonts w:hint="eastAsia" w:ascii="宋体" w:hAnsi="宋体"/>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52</w:t>
            </w:r>
          </w:p>
        </w:tc>
        <w:tc>
          <w:tcPr>
            <w:tcW w:w="3884" w:type="dxa"/>
          </w:tcPr>
          <w:p>
            <w:pPr>
              <w:spacing w:line="276" w:lineRule="auto"/>
              <w:rPr>
                <w:rFonts w:ascii="宋体" w:hAnsi="宋体"/>
                <w:sz w:val="24"/>
              </w:rPr>
            </w:pPr>
            <w:r>
              <w:rPr>
                <w:rFonts w:hint="eastAsia" w:ascii="宋体" w:hAnsi="宋体"/>
                <w:sz w:val="24"/>
              </w:rPr>
              <w:t xml:space="preserve">第二百二十六条  </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董事会秘书空缺期间超过三个月之后，董事长应当代行董事会秘书职责，直至公司正式聘任董事会秘书。</w:t>
            </w:r>
          </w:p>
        </w:tc>
        <w:tc>
          <w:tcPr>
            <w:tcW w:w="4197" w:type="dxa"/>
          </w:tcPr>
          <w:p>
            <w:pPr>
              <w:spacing w:line="276" w:lineRule="auto"/>
              <w:rPr>
                <w:rFonts w:ascii="宋体" w:hAnsi="宋体"/>
                <w:sz w:val="24"/>
              </w:rPr>
            </w:pPr>
            <w:r>
              <w:rPr>
                <w:rFonts w:hint="eastAsia" w:ascii="宋体" w:hAnsi="宋体"/>
                <w:sz w:val="24"/>
              </w:rPr>
              <w:t xml:space="preserve">第二百二十四条  </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b/>
                <w:bCs/>
                <w:sz w:val="24"/>
              </w:rPr>
            </w:pPr>
            <w:r>
              <w:rPr>
                <w:rFonts w:hint="eastAsia" w:ascii="宋体" w:hAnsi="宋体"/>
                <w:sz w:val="24"/>
              </w:rPr>
              <w:t>董事会秘书空缺期间超过三个月之后，董事长应当代行董事会秘书职责，直至公司正式聘任董事会秘书。</w:t>
            </w:r>
            <w:r>
              <w:rPr>
                <w:rFonts w:hint="eastAsia" w:ascii="宋体" w:hAnsi="宋体"/>
                <w:b/>
                <w:bCs/>
                <w:sz w:val="24"/>
              </w:rPr>
              <w:t>公司应当在六个月内完成董事会秘书的聘任工作。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53</w:t>
            </w:r>
          </w:p>
        </w:tc>
        <w:tc>
          <w:tcPr>
            <w:tcW w:w="3884" w:type="dxa"/>
          </w:tcPr>
          <w:p>
            <w:pPr>
              <w:spacing w:line="276" w:lineRule="auto"/>
              <w:rPr>
                <w:rFonts w:ascii="宋体" w:hAnsi="宋体"/>
                <w:sz w:val="24"/>
              </w:rPr>
            </w:pPr>
            <w:r>
              <w:rPr>
                <w:rFonts w:hint="eastAsia" w:ascii="宋体" w:hAnsi="宋体"/>
                <w:sz w:val="24"/>
              </w:rPr>
              <w:t>第二百二十八条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董事会专门委员会成员全部由董事组成，其中审计委员会、提名委员会、薪酬与考核委员会中独立董事应占多数并担任召集人，审计委员会中至少应有一名独立董事具有会计专业背景，召集人应为会计专业人士。</w:t>
            </w:r>
          </w:p>
        </w:tc>
        <w:tc>
          <w:tcPr>
            <w:tcW w:w="4197" w:type="dxa"/>
          </w:tcPr>
          <w:p>
            <w:pPr>
              <w:spacing w:line="276" w:lineRule="auto"/>
              <w:rPr>
                <w:rFonts w:ascii="宋体" w:hAnsi="宋体"/>
                <w:bCs/>
                <w:sz w:val="24"/>
              </w:rPr>
            </w:pPr>
            <w:r>
              <w:rPr>
                <w:rFonts w:hint="eastAsia" w:ascii="宋体" w:hAnsi="宋体"/>
                <w:sz w:val="24"/>
              </w:rPr>
              <w:t>第二百二十六条</w:t>
            </w:r>
          </w:p>
          <w:p>
            <w:pPr>
              <w:spacing w:line="276" w:lineRule="auto"/>
              <w:ind w:firstLine="480" w:firstLineChars="200"/>
              <w:rPr>
                <w:rFonts w:ascii="宋体" w:hAnsi="宋体"/>
                <w:bCs/>
                <w:sz w:val="24"/>
              </w:rPr>
            </w:pPr>
            <w:r>
              <w:rPr>
                <w:rFonts w:hint="eastAsia" w:ascii="宋体" w:hAnsi="宋体"/>
                <w:bCs/>
                <w:sz w:val="24"/>
              </w:rPr>
              <w:t>公司董事会专门委员会成员全部由董事组成，其中审计委员会、提名委员会、薪酬与考核委员会中独立董事</w:t>
            </w:r>
            <w:r>
              <w:rPr>
                <w:rFonts w:hint="eastAsia" w:ascii="宋体" w:hAnsi="宋体"/>
                <w:b/>
                <w:bCs/>
                <w:sz w:val="24"/>
              </w:rPr>
              <w:t>应当过半数</w:t>
            </w:r>
            <w:r>
              <w:rPr>
                <w:rFonts w:hint="eastAsia" w:ascii="宋体" w:hAnsi="宋体"/>
                <w:bCs/>
                <w:sz w:val="24"/>
              </w:rPr>
              <w:t>并担任召集人，审计委员会中召集人由独立董事中会计专业人士担任。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54</w:t>
            </w:r>
          </w:p>
        </w:tc>
        <w:tc>
          <w:tcPr>
            <w:tcW w:w="3884" w:type="dxa"/>
          </w:tcPr>
          <w:p>
            <w:pPr>
              <w:spacing w:line="276" w:lineRule="auto"/>
              <w:rPr>
                <w:rFonts w:ascii="宋体" w:hAnsi="宋体"/>
                <w:sz w:val="24"/>
              </w:rPr>
            </w:pPr>
            <w:r>
              <w:rPr>
                <w:rFonts w:hint="eastAsia" w:ascii="宋体" w:hAnsi="宋体"/>
                <w:sz w:val="24"/>
              </w:rPr>
              <w:t>第二百三十一条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提名委员会的主要职责是：</w:t>
            </w:r>
          </w:p>
          <w:p>
            <w:pPr>
              <w:spacing w:line="276" w:lineRule="auto"/>
              <w:ind w:firstLine="480" w:firstLineChars="200"/>
              <w:rPr>
                <w:rFonts w:ascii="宋体" w:hAnsi="宋体"/>
                <w:sz w:val="24"/>
              </w:rPr>
            </w:pPr>
            <w:r>
              <w:rPr>
                <w:rFonts w:hint="eastAsia" w:ascii="宋体" w:hAnsi="宋体"/>
                <w:sz w:val="24"/>
              </w:rPr>
              <w:t>（一）研究董事、经理人员的选择标准和程序并提出建议；</w:t>
            </w:r>
          </w:p>
          <w:p>
            <w:pPr>
              <w:spacing w:line="276" w:lineRule="auto"/>
              <w:ind w:firstLine="480" w:firstLineChars="200"/>
              <w:rPr>
                <w:rFonts w:ascii="宋体" w:hAnsi="宋体"/>
                <w:sz w:val="24"/>
              </w:rPr>
            </w:pPr>
            <w:r>
              <w:rPr>
                <w:rFonts w:hint="eastAsia" w:ascii="宋体" w:hAnsi="宋体"/>
                <w:sz w:val="24"/>
              </w:rPr>
              <w:t>（二）广泛搜寻合格的董事和经理人员的人选；</w:t>
            </w:r>
          </w:p>
          <w:p>
            <w:pPr>
              <w:spacing w:line="276" w:lineRule="auto"/>
              <w:ind w:firstLine="480" w:firstLineChars="200"/>
              <w:rPr>
                <w:rFonts w:ascii="宋体" w:hAnsi="宋体"/>
                <w:sz w:val="24"/>
              </w:rPr>
            </w:pPr>
            <w:r>
              <w:rPr>
                <w:rFonts w:hint="eastAsia" w:ascii="宋体" w:hAnsi="宋体"/>
                <w:sz w:val="24"/>
              </w:rPr>
              <w:t>（三）对董事候选人和经理人选进行审查并提出建议。</w:t>
            </w:r>
          </w:p>
        </w:tc>
        <w:tc>
          <w:tcPr>
            <w:tcW w:w="4197" w:type="dxa"/>
          </w:tcPr>
          <w:p>
            <w:pPr>
              <w:spacing w:line="276" w:lineRule="auto"/>
              <w:rPr>
                <w:rFonts w:ascii="宋体" w:hAnsi="宋体"/>
                <w:bCs/>
                <w:sz w:val="24"/>
              </w:rPr>
            </w:pPr>
            <w:r>
              <w:rPr>
                <w:rFonts w:hint="eastAsia" w:ascii="宋体" w:hAnsi="宋体"/>
                <w:sz w:val="24"/>
              </w:rPr>
              <w:t>第二百二十九条</w:t>
            </w:r>
          </w:p>
          <w:p>
            <w:pPr>
              <w:spacing w:line="276" w:lineRule="auto"/>
              <w:ind w:firstLine="480" w:firstLineChars="200"/>
              <w:rPr>
                <w:rFonts w:ascii="宋体" w:hAnsi="宋体"/>
                <w:bCs/>
                <w:sz w:val="24"/>
              </w:rPr>
            </w:pPr>
            <w:r>
              <w:rPr>
                <w:rFonts w:hint="eastAsia" w:ascii="宋体" w:hAnsi="宋体"/>
                <w:bCs/>
                <w:sz w:val="24"/>
              </w:rPr>
              <w:t>提名委员会的主要职责是：</w:t>
            </w:r>
          </w:p>
          <w:p>
            <w:pPr>
              <w:spacing w:line="276" w:lineRule="auto"/>
              <w:ind w:firstLine="480" w:firstLineChars="200"/>
              <w:rPr>
                <w:rFonts w:ascii="宋体" w:hAnsi="宋体"/>
                <w:bCs/>
                <w:sz w:val="24"/>
              </w:rPr>
            </w:pPr>
            <w:r>
              <w:rPr>
                <w:rFonts w:hint="eastAsia" w:ascii="宋体" w:hAnsi="宋体"/>
                <w:bCs/>
                <w:sz w:val="24"/>
              </w:rPr>
              <w:t>（一）研究董事、</w:t>
            </w:r>
            <w:r>
              <w:rPr>
                <w:rFonts w:hint="eastAsia" w:ascii="宋体" w:hAnsi="宋体"/>
                <w:b/>
                <w:bCs/>
                <w:sz w:val="24"/>
              </w:rPr>
              <w:t>高级管理人员</w:t>
            </w:r>
            <w:r>
              <w:rPr>
                <w:rFonts w:hint="eastAsia" w:ascii="宋体" w:hAnsi="宋体"/>
                <w:bCs/>
                <w:sz w:val="24"/>
              </w:rPr>
              <w:t>的选择标准和程序并提出建议；</w:t>
            </w:r>
          </w:p>
          <w:p>
            <w:pPr>
              <w:spacing w:line="276" w:lineRule="auto"/>
              <w:ind w:firstLine="480" w:firstLineChars="200"/>
              <w:rPr>
                <w:rFonts w:ascii="宋体" w:hAnsi="宋体"/>
                <w:bCs/>
                <w:sz w:val="24"/>
              </w:rPr>
            </w:pPr>
            <w:r>
              <w:rPr>
                <w:rFonts w:hint="eastAsia" w:ascii="宋体" w:hAnsi="宋体"/>
                <w:bCs/>
                <w:sz w:val="24"/>
              </w:rPr>
              <w:t>（二）遴选合格的董事人选和</w:t>
            </w:r>
            <w:r>
              <w:rPr>
                <w:rFonts w:hint="eastAsia" w:ascii="宋体" w:hAnsi="宋体"/>
                <w:b/>
                <w:bCs/>
                <w:sz w:val="24"/>
              </w:rPr>
              <w:t>高级管理人员</w:t>
            </w:r>
            <w:r>
              <w:rPr>
                <w:rFonts w:hint="eastAsia" w:ascii="宋体" w:hAnsi="宋体"/>
                <w:bCs/>
                <w:sz w:val="24"/>
              </w:rPr>
              <w:t>的人选；</w:t>
            </w:r>
          </w:p>
          <w:p>
            <w:pPr>
              <w:spacing w:line="276" w:lineRule="auto"/>
              <w:ind w:firstLine="480" w:firstLineChars="200"/>
              <w:rPr>
                <w:rFonts w:ascii="宋体" w:hAnsi="宋体"/>
                <w:sz w:val="24"/>
              </w:rPr>
            </w:pPr>
            <w:r>
              <w:rPr>
                <w:rFonts w:hint="eastAsia" w:ascii="宋体" w:hAnsi="宋体"/>
                <w:bCs/>
                <w:sz w:val="24"/>
              </w:rPr>
              <w:t>（三）对董事人选和</w:t>
            </w:r>
            <w:r>
              <w:rPr>
                <w:rFonts w:hint="eastAsia" w:ascii="宋体" w:hAnsi="宋体"/>
                <w:b/>
                <w:bCs/>
                <w:sz w:val="24"/>
              </w:rPr>
              <w:t>高级管理人员</w:t>
            </w:r>
            <w:r>
              <w:rPr>
                <w:rFonts w:hint="eastAsia" w:ascii="宋体" w:hAnsi="宋体"/>
                <w:bCs/>
                <w:sz w:val="24"/>
              </w:rPr>
              <w:t>人选</w:t>
            </w:r>
            <w:r>
              <w:rPr>
                <w:rFonts w:hint="eastAsia" w:ascii="宋体" w:hAnsi="宋体"/>
                <w:b/>
                <w:bCs/>
                <w:sz w:val="24"/>
              </w:rPr>
              <w:t>任职资格</w:t>
            </w:r>
            <w:r>
              <w:rPr>
                <w:rFonts w:hint="eastAsia" w:ascii="宋体" w:hAnsi="宋体"/>
                <w:bCs/>
                <w:sz w:val="24"/>
              </w:rPr>
              <w:t>进行</w:t>
            </w:r>
            <w:r>
              <w:rPr>
                <w:rFonts w:hint="eastAsia" w:ascii="宋体" w:hAnsi="宋体"/>
                <w:b/>
                <w:bCs/>
                <w:sz w:val="24"/>
              </w:rPr>
              <w:t>审核</w:t>
            </w:r>
            <w:r>
              <w:rPr>
                <w:rFonts w:hint="eastAsia" w:ascii="宋体" w:hAnsi="宋体"/>
                <w:bCs/>
                <w:sz w:val="24"/>
              </w:rPr>
              <w:t>并提出建议。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55</w:t>
            </w:r>
          </w:p>
        </w:tc>
        <w:tc>
          <w:tcPr>
            <w:tcW w:w="3884" w:type="dxa"/>
          </w:tcPr>
          <w:p>
            <w:pPr>
              <w:spacing w:line="276" w:lineRule="auto"/>
              <w:rPr>
                <w:rFonts w:ascii="宋体" w:hAnsi="宋体"/>
                <w:sz w:val="24"/>
              </w:rPr>
            </w:pPr>
            <w:r>
              <w:rPr>
                <w:rFonts w:hint="eastAsia" w:ascii="宋体" w:hAnsi="宋体"/>
                <w:sz w:val="24"/>
              </w:rPr>
              <w:t>第二百三十二条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薪酬与考核委员会的主要职责是：</w:t>
            </w:r>
          </w:p>
          <w:p>
            <w:pPr>
              <w:spacing w:line="276" w:lineRule="auto"/>
              <w:ind w:firstLine="480" w:firstLineChars="200"/>
              <w:rPr>
                <w:rFonts w:ascii="宋体" w:hAnsi="宋体"/>
                <w:sz w:val="24"/>
              </w:rPr>
            </w:pPr>
            <w:r>
              <w:rPr>
                <w:rFonts w:hint="eastAsia" w:ascii="宋体" w:hAnsi="宋体"/>
                <w:sz w:val="24"/>
              </w:rPr>
              <w:t>（一）研究董事与经理人员考核的标准，进行考核并提出建议；</w:t>
            </w:r>
          </w:p>
          <w:p>
            <w:pPr>
              <w:spacing w:line="276" w:lineRule="auto"/>
              <w:ind w:firstLine="480" w:firstLineChars="200"/>
              <w:rPr>
                <w:rFonts w:ascii="宋体" w:hAnsi="宋体"/>
                <w:sz w:val="24"/>
              </w:rPr>
            </w:pPr>
            <w:r>
              <w:rPr>
                <w:rFonts w:hint="eastAsia" w:ascii="宋体" w:hAnsi="宋体"/>
                <w:sz w:val="24"/>
              </w:rPr>
              <w:t>（二）研究和审查董事、高级管理人员的薪酬政策与方案。</w:t>
            </w:r>
          </w:p>
        </w:tc>
        <w:tc>
          <w:tcPr>
            <w:tcW w:w="4197" w:type="dxa"/>
          </w:tcPr>
          <w:p>
            <w:pPr>
              <w:spacing w:line="276" w:lineRule="auto"/>
              <w:rPr>
                <w:rFonts w:ascii="宋体" w:hAnsi="宋体"/>
                <w:bCs/>
                <w:sz w:val="24"/>
              </w:rPr>
            </w:pPr>
            <w:r>
              <w:rPr>
                <w:rFonts w:hint="eastAsia" w:ascii="宋体" w:hAnsi="宋体"/>
                <w:sz w:val="24"/>
              </w:rPr>
              <w:t>第二百三十条</w:t>
            </w:r>
          </w:p>
          <w:p>
            <w:pPr>
              <w:spacing w:line="276" w:lineRule="auto"/>
              <w:ind w:firstLine="480" w:firstLineChars="200"/>
              <w:rPr>
                <w:rFonts w:ascii="宋体" w:hAnsi="宋体"/>
                <w:bCs/>
                <w:sz w:val="24"/>
              </w:rPr>
            </w:pPr>
            <w:r>
              <w:rPr>
                <w:rFonts w:hint="eastAsia" w:ascii="宋体" w:hAnsi="宋体"/>
                <w:bCs/>
                <w:sz w:val="24"/>
              </w:rPr>
              <w:t>薪酬与考核委员会的主要职责是：</w:t>
            </w:r>
          </w:p>
          <w:p>
            <w:pPr>
              <w:spacing w:line="276" w:lineRule="auto"/>
              <w:ind w:firstLine="480" w:firstLineChars="200"/>
              <w:rPr>
                <w:rFonts w:ascii="宋体" w:hAnsi="宋体"/>
                <w:bCs/>
                <w:sz w:val="24"/>
              </w:rPr>
            </w:pPr>
            <w:r>
              <w:rPr>
                <w:rFonts w:hint="eastAsia" w:ascii="宋体" w:hAnsi="宋体"/>
                <w:bCs/>
                <w:sz w:val="24"/>
              </w:rPr>
              <w:t>（一）研究董事与</w:t>
            </w:r>
            <w:r>
              <w:rPr>
                <w:rFonts w:hint="eastAsia" w:ascii="宋体" w:hAnsi="宋体"/>
                <w:b/>
                <w:bCs/>
                <w:sz w:val="24"/>
              </w:rPr>
              <w:t>高级管理人员</w:t>
            </w:r>
            <w:r>
              <w:rPr>
                <w:rFonts w:hint="eastAsia" w:ascii="宋体" w:hAnsi="宋体"/>
                <w:bCs/>
                <w:sz w:val="24"/>
              </w:rPr>
              <w:t>考核的标准，进行考核并提出建议；</w:t>
            </w:r>
          </w:p>
          <w:p>
            <w:pPr>
              <w:spacing w:line="276" w:lineRule="auto"/>
              <w:ind w:firstLine="480" w:firstLineChars="200"/>
              <w:rPr>
                <w:rFonts w:ascii="宋体" w:hAnsi="宋体"/>
                <w:bCs/>
                <w:sz w:val="24"/>
              </w:rPr>
            </w:pPr>
            <w:r>
              <w:rPr>
                <w:rFonts w:hint="eastAsia" w:ascii="宋体" w:hAnsi="宋体"/>
                <w:bCs/>
                <w:sz w:val="24"/>
              </w:rPr>
              <w:t>（二）研究和审查董事、</w:t>
            </w:r>
            <w:r>
              <w:rPr>
                <w:rFonts w:hint="eastAsia" w:ascii="宋体" w:hAnsi="宋体"/>
                <w:sz w:val="24"/>
              </w:rPr>
              <w:t>高级管理人员</w:t>
            </w:r>
            <w:r>
              <w:rPr>
                <w:rFonts w:hint="eastAsia" w:ascii="宋体" w:hAnsi="宋体"/>
                <w:bCs/>
                <w:sz w:val="24"/>
              </w:rPr>
              <w:t>的薪酬政策与方案。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56</w:t>
            </w:r>
          </w:p>
        </w:tc>
        <w:tc>
          <w:tcPr>
            <w:tcW w:w="3884" w:type="dxa"/>
          </w:tcPr>
          <w:p>
            <w:pPr>
              <w:spacing w:line="276" w:lineRule="auto"/>
              <w:rPr>
                <w:rFonts w:ascii="宋体" w:hAnsi="宋体"/>
                <w:sz w:val="24"/>
              </w:rPr>
            </w:pPr>
            <w:r>
              <w:rPr>
                <w:rFonts w:hint="eastAsia" w:ascii="宋体" w:hAnsi="宋体"/>
                <w:sz w:val="24"/>
              </w:rPr>
              <w:t xml:space="preserve">第二百四十条  </w:t>
            </w:r>
          </w:p>
          <w:p>
            <w:pPr>
              <w:spacing w:line="276" w:lineRule="auto"/>
              <w:ind w:firstLine="480" w:firstLineChars="200"/>
              <w:rPr>
                <w:rFonts w:ascii="宋体" w:hAnsi="宋体"/>
                <w:sz w:val="24"/>
              </w:rPr>
            </w:pPr>
            <w:r>
              <w:rPr>
                <w:rFonts w:hint="eastAsia" w:ascii="宋体" w:hAnsi="宋体"/>
                <w:sz w:val="24"/>
              </w:rPr>
              <w:t>监事应当保证公司披露的信息真实、准确、完整。</w:t>
            </w:r>
          </w:p>
        </w:tc>
        <w:tc>
          <w:tcPr>
            <w:tcW w:w="4197" w:type="dxa"/>
          </w:tcPr>
          <w:p>
            <w:pPr>
              <w:spacing w:line="276" w:lineRule="auto"/>
              <w:rPr>
                <w:rFonts w:ascii="宋体" w:hAnsi="宋体"/>
                <w:sz w:val="24"/>
              </w:rPr>
            </w:pPr>
            <w:r>
              <w:rPr>
                <w:rFonts w:hint="eastAsia" w:ascii="宋体" w:hAnsi="宋体"/>
                <w:sz w:val="24"/>
              </w:rPr>
              <w:t xml:space="preserve">第二百三十八条  </w:t>
            </w:r>
          </w:p>
          <w:p>
            <w:pPr>
              <w:spacing w:line="276" w:lineRule="auto"/>
              <w:ind w:firstLine="480" w:firstLineChars="200"/>
              <w:rPr>
                <w:rFonts w:ascii="宋体" w:hAnsi="宋体"/>
                <w:b/>
                <w:bCs/>
                <w:sz w:val="24"/>
              </w:rPr>
            </w:pPr>
            <w:r>
              <w:rPr>
                <w:rFonts w:hint="eastAsia" w:ascii="宋体" w:hAnsi="宋体"/>
                <w:sz w:val="24"/>
              </w:rPr>
              <w:t>监事应当保证公司披露的信息真实、准确、完整，</w:t>
            </w:r>
            <w:r>
              <w:rPr>
                <w:rFonts w:hint="eastAsia" w:ascii="宋体" w:hAnsi="宋体"/>
                <w:b/>
                <w:bCs/>
                <w:sz w:val="24"/>
              </w:rPr>
              <w:t>并对定期报告签署书面确认意见。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57</w:t>
            </w:r>
          </w:p>
        </w:tc>
        <w:tc>
          <w:tcPr>
            <w:tcW w:w="3884" w:type="dxa"/>
          </w:tcPr>
          <w:p>
            <w:pPr>
              <w:spacing w:line="276" w:lineRule="auto"/>
              <w:rPr>
                <w:rFonts w:ascii="宋体" w:hAnsi="宋体"/>
                <w:sz w:val="24"/>
              </w:rPr>
            </w:pPr>
            <w:r>
              <w:rPr>
                <w:rFonts w:hint="eastAsia" w:ascii="宋体" w:hAnsi="宋体"/>
                <w:sz w:val="24"/>
              </w:rPr>
              <w:t xml:space="preserve">第二百五十三条  </w:t>
            </w:r>
          </w:p>
          <w:p>
            <w:pPr>
              <w:spacing w:line="276" w:lineRule="auto"/>
              <w:ind w:firstLine="480" w:firstLineChars="200"/>
              <w:rPr>
                <w:rFonts w:ascii="宋体" w:hAnsi="宋体"/>
                <w:sz w:val="24"/>
              </w:rPr>
            </w:pPr>
            <w:r>
              <w:rPr>
                <w:rFonts w:hint="eastAsia" w:ascii="宋体" w:hAnsi="宋体"/>
                <w:sz w:val="24"/>
              </w:rPr>
              <w:t>监事会主席不能履行职权时，由主席指定一名监事代行其职权。</w:t>
            </w:r>
          </w:p>
        </w:tc>
        <w:tc>
          <w:tcPr>
            <w:tcW w:w="4197" w:type="dxa"/>
          </w:tcPr>
          <w:p>
            <w:pPr>
              <w:spacing w:line="276" w:lineRule="auto"/>
              <w:rPr>
                <w:rFonts w:ascii="宋体" w:hAnsi="宋体"/>
                <w:b/>
                <w:bCs/>
                <w:sz w:val="24"/>
              </w:rPr>
            </w:pPr>
            <w:r>
              <w:rPr>
                <w:rFonts w:hint="eastAsia" w:ascii="宋体" w:hAnsi="宋体"/>
                <w:sz w:val="24"/>
              </w:rPr>
              <w:t xml:space="preserve">第二百五十一条 </w:t>
            </w:r>
            <w:r>
              <w:rPr>
                <w:rFonts w:hint="eastAsia" w:ascii="宋体" w:hAnsi="宋体"/>
                <w:b/>
                <w:bCs/>
                <w:sz w:val="24"/>
              </w:rPr>
              <w:t xml:space="preserve"> </w:t>
            </w:r>
          </w:p>
          <w:p>
            <w:pPr>
              <w:spacing w:line="276" w:lineRule="auto"/>
              <w:ind w:firstLine="480" w:firstLineChars="200"/>
              <w:rPr>
                <w:rFonts w:ascii="宋体" w:hAnsi="宋体"/>
                <w:b/>
                <w:bCs/>
                <w:sz w:val="24"/>
              </w:rPr>
            </w:pPr>
            <w:r>
              <w:rPr>
                <w:rFonts w:hint="eastAsia" w:ascii="宋体" w:hAnsi="宋体"/>
                <w:sz w:val="24"/>
              </w:rPr>
              <w:t>监事会主席不能履行职权时，</w:t>
            </w:r>
            <w:r>
              <w:rPr>
                <w:rFonts w:hint="eastAsia" w:ascii="宋体" w:hAnsi="宋体"/>
                <w:b/>
                <w:bCs/>
                <w:sz w:val="24"/>
              </w:rPr>
              <w:t>由半数以上监事共同推举一名监事召集和主持监事会会议。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50" w:type="dxa"/>
          </w:tcPr>
          <w:p>
            <w:pPr>
              <w:spacing w:line="276" w:lineRule="auto"/>
              <w:rPr>
                <w:rFonts w:ascii="宋体" w:hAnsi="宋体"/>
                <w:sz w:val="24"/>
              </w:rPr>
            </w:pPr>
            <w:r>
              <w:rPr>
                <w:rFonts w:hint="eastAsia" w:ascii="宋体" w:hAnsi="宋体"/>
                <w:sz w:val="24"/>
              </w:rPr>
              <w:t>58</w:t>
            </w:r>
          </w:p>
        </w:tc>
        <w:tc>
          <w:tcPr>
            <w:tcW w:w="3884" w:type="dxa"/>
          </w:tcPr>
          <w:p>
            <w:pPr>
              <w:spacing w:line="276" w:lineRule="auto"/>
              <w:rPr>
                <w:rFonts w:ascii="宋体" w:hAnsi="宋体"/>
                <w:sz w:val="24"/>
              </w:rPr>
            </w:pPr>
            <w:r>
              <w:rPr>
                <w:rFonts w:hint="eastAsia" w:ascii="宋体" w:hAnsi="宋体"/>
                <w:sz w:val="24"/>
              </w:rPr>
              <w:t xml:space="preserve">第二百五十四条  </w:t>
            </w:r>
          </w:p>
          <w:p>
            <w:pPr>
              <w:spacing w:line="276" w:lineRule="auto"/>
              <w:ind w:firstLine="480" w:firstLineChars="200"/>
              <w:rPr>
                <w:rFonts w:ascii="宋体" w:hAnsi="宋体"/>
                <w:sz w:val="24"/>
              </w:rPr>
            </w:pPr>
            <w:r>
              <w:rPr>
                <w:rFonts w:hint="eastAsia" w:ascii="宋体" w:hAnsi="宋体"/>
                <w:sz w:val="24"/>
              </w:rPr>
              <w:t>监事会行使下列职权：</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（七）依照《公司法》第</w:t>
            </w:r>
            <w:r>
              <w:rPr>
                <w:rFonts w:hint="eastAsia" w:ascii="宋体" w:hAnsi="宋体"/>
                <w:b/>
                <w:bCs/>
                <w:sz w:val="24"/>
              </w:rPr>
              <w:t>一百五十二</w:t>
            </w:r>
            <w:r>
              <w:rPr>
                <w:rFonts w:hint="eastAsia" w:ascii="宋体" w:hAnsi="宋体"/>
                <w:sz w:val="24"/>
              </w:rPr>
              <w:t>条的规定,对董事、高级管理人员提起诉讼；</w:t>
            </w:r>
          </w:p>
          <w:p>
            <w:pPr>
              <w:spacing w:line="276" w:lineRule="auto"/>
              <w:ind w:firstLine="480" w:firstLineChars="200"/>
              <w:rPr>
                <w:rFonts w:ascii="宋体" w:hAnsi="宋体"/>
                <w:sz w:val="24"/>
              </w:rPr>
            </w:pPr>
            <w:r>
              <w:rPr>
                <w:rFonts w:hint="eastAsia" w:ascii="宋体" w:hAnsi="宋体"/>
                <w:sz w:val="24"/>
              </w:rPr>
              <w:t>......</w:t>
            </w:r>
          </w:p>
        </w:tc>
        <w:tc>
          <w:tcPr>
            <w:tcW w:w="4197" w:type="dxa"/>
          </w:tcPr>
          <w:p>
            <w:pPr>
              <w:spacing w:line="276" w:lineRule="auto"/>
              <w:rPr>
                <w:rFonts w:ascii="宋体" w:hAnsi="宋体"/>
                <w:sz w:val="24"/>
              </w:rPr>
            </w:pPr>
            <w:r>
              <w:rPr>
                <w:rFonts w:hint="eastAsia" w:ascii="宋体" w:hAnsi="宋体"/>
                <w:sz w:val="24"/>
              </w:rPr>
              <w:t xml:space="preserve">第二百五十二条  </w:t>
            </w:r>
          </w:p>
          <w:p>
            <w:pPr>
              <w:spacing w:line="276" w:lineRule="auto"/>
              <w:ind w:firstLine="480" w:firstLineChars="200"/>
              <w:rPr>
                <w:rFonts w:ascii="宋体" w:hAnsi="宋体"/>
                <w:sz w:val="24"/>
              </w:rPr>
            </w:pPr>
            <w:r>
              <w:rPr>
                <w:rFonts w:hint="eastAsia" w:ascii="宋体" w:hAnsi="宋体"/>
                <w:sz w:val="24"/>
              </w:rPr>
              <w:t>监事会行使下列职权：</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（七）依照《公司法》第</w:t>
            </w:r>
            <w:r>
              <w:rPr>
                <w:rFonts w:hint="eastAsia" w:ascii="宋体" w:hAnsi="宋体"/>
                <w:b/>
                <w:bCs/>
                <w:sz w:val="24"/>
              </w:rPr>
              <w:t>一百五十一</w:t>
            </w:r>
            <w:r>
              <w:rPr>
                <w:rFonts w:hint="eastAsia" w:ascii="宋体" w:hAnsi="宋体"/>
                <w:sz w:val="24"/>
              </w:rPr>
              <w:t>条的规定,对董事、高级管理人员提起诉讼；</w:t>
            </w:r>
          </w:p>
          <w:p>
            <w:pPr>
              <w:spacing w:line="276" w:lineRule="auto"/>
              <w:ind w:firstLine="480" w:firstLineChars="200"/>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850" w:type="dxa"/>
          </w:tcPr>
          <w:p>
            <w:pPr>
              <w:spacing w:line="276" w:lineRule="auto"/>
              <w:rPr>
                <w:rFonts w:ascii="宋体" w:hAnsi="宋体"/>
                <w:sz w:val="24"/>
              </w:rPr>
            </w:pPr>
            <w:r>
              <w:rPr>
                <w:rFonts w:hint="eastAsia" w:ascii="宋体" w:hAnsi="宋体"/>
                <w:sz w:val="24"/>
              </w:rPr>
              <w:t>59</w:t>
            </w:r>
          </w:p>
        </w:tc>
        <w:tc>
          <w:tcPr>
            <w:tcW w:w="3884" w:type="dxa"/>
          </w:tcPr>
          <w:p>
            <w:pPr>
              <w:spacing w:line="276" w:lineRule="auto"/>
              <w:rPr>
                <w:rFonts w:ascii="宋体" w:hAnsi="宋体"/>
                <w:sz w:val="24"/>
              </w:rPr>
            </w:pPr>
            <w:r>
              <w:rPr>
                <w:rFonts w:hint="eastAsia" w:ascii="宋体" w:hAnsi="宋体"/>
                <w:sz w:val="24"/>
              </w:rPr>
              <w:t>第二百五十七条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根据《党章》《中国共产党国有企业基层组织工作条例(试行)》规定,经上级党组织批准,设立中国共产党陕西航天动力高科技股份有限公司委员会以及党的纪律检查委员会。</w:t>
            </w:r>
          </w:p>
        </w:tc>
        <w:tc>
          <w:tcPr>
            <w:tcW w:w="4197" w:type="dxa"/>
          </w:tcPr>
          <w:p>
            <w:pPr>
              <w:spacing w:line="276" w:lineRule="auto"/>
              <w:rPr>
                <w:rFonts w:ascii="宋体" w:hAnsi="宋体"/>
                <w:sz w:val="24"/>
              </w:rPr>
            </w:pPr>
            <w:r>
              <w:rPr>
                <w:rFonts w:hint="eastAsia" w:ascii="宋体" w:hAnsi="宋体"/>
                <w:sz w:val="24"/>
              </w:rPr>
              <w:t>第二百五十五条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根据《党章》《中国共产党国有企业基层组织工作条例(试行)》规定,经上级党组织批准,设立中国共产党陕西航天动力高科技股份有限公司委员会。</w:t>
            </w:r>
            <w:r>
              <w:rPr>
                <w:rFonts w:hint="eastAsia" w:ascii="宋体" w:hAnsi="宋体"/>
                <w:b/>
                <w:sz w:val="24"/>
              </w:rPr>
              <w:t>同时，根据有关规定，设立</w:t>
            </w:r>
            <w:r>
              <w:rPr>
                <w:rFonts w:hint="eastAsia" w:ascii="宋体" w:hAnsi="宋体"/>
                <w:sz w:val="24"/>
              </w:rPr>
              <w:t>党的纪律检查委员会。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50" w:type="dxa"/>
          </w:tcPr>
          <w:p>
            <w:pPr>
              <w:spacing w:line="276" w:lineRule="auto"/>
              <w:rPr>
                <w:rFonts w:ascii="宋体" w:hAnsi="宋体"/>
                <w:sz w:val="24"/>
              </w:rPr>
            </w:pPr>
            <w:r>
              <w:rPr>
                <w:rFonts w:hint="eastAsia" w:ascii="宋体" w:hAnsi="宋体"/>
                <w:sz w:val="24"/>
              </w:rPr>
              <w:t>60</w:t>
            </w:r>
          </w:p>
        </w:tc>
        <w:tc>
          <w:tcPr>
            <w:tcW w:w="3884" w:type="dxa"/>
          </w:tcPr>
          <w:p>
            <w:pPr>
              <w:spacing w:line="276" w:lineRule="auto"/>
              <w:rPr>
                <w:rFonts w:ascii="宋体" w:hAnsi="宋体"/>
                <w:sz w:val="24"/>
              </w:rPr>
            </w:pPr>
            <w:r>
              <w:rPr>
                <w:rFonts w:hint="eastAsia" w:ascii="宋体" w:hAnsi="宋体"/>
                <w:sz w:val="24"/>
              </w:rPr>
              <w:t>第二百五十九条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公司党委领导班子成员一般为五至九人,设党委书记一人，党委副书记一人或者二人。</w:t>
            </w:r>
          </w:p>
        </w:tc>
        <w:tc>
          <w:tcPr>
            <w:tcW w:w="4197" w:type="dxa"/>
          </w:tcPr>
          <w:p>
            <w:pPr>
              <w:spacing w:line="276" w:lineRule="auto"/>
              <w:rPr>
                <w:rFonts w:ascii="宋体" w:hAnsi="宋体"/>
                <w:sz w:val="24"/>
              </w:rPr>
            </w:pPr>
            <w:r>
              <w:rPr>
                <w:rFonts w:hint="eastAsia" w:ascii="宋体" w:hAnsi="宋体"/>
                <w:sz w:val="24"/>
              </w:rPr>
              <w:t>第二百五十七条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公司党委</w:t>
            </w:r>
            <w:r>
              <w:rPr>
                <w:rFonts w:hint="eastAsia" w:ascii="宋体" w:hAnsi="宋体"/>
                <w:b/>
                <w:sz w:val="24"/>
              </w:rPr>
              <w:t>由九人组成，其中书记一人，党委副书记二人。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850" w:type="dxa"/>
          </w:tcPr>
          <w:p>
            <w:pPr>
              <w:spacing w:line="276" w:lineRule="auto"/>
              <w:rPr>
                <w:rFonts w:ascii="宋体" w:hAnsi="宋体"/>
                <w:sz w:val="24"/>
              </w:rPr>
            </w:pPr>
            <w:r>
              <w:rPr>
                <w:rFonts w:hint="eastAsia" w:ascii="宋体" w:hAnsi="宋体"/>
                <w:sz w:val="24"/>
              </w:rPr>
              <w:t>61</w:t>
            </w:r>
          </w:p>
        </w:tc>
        <w:tc>
          <w:tcPr>
            <w:tcW w:w="3884" w:type="dxa"/>
          </w:tcPr>
          <w:p>
            <w:pPr>
              <w:spacing w:line="276" w:lineRule="auto"/>
              <w:ind w:firstLine="480" w:firstLineChars="200"/>
              <w:rPr>
                <w:rFonts w:ascii="宋体" w:hAnsi="宋体"/>
                <w:sz w:val="24"/>
              </w:rPr>
            </w:pPr>
            <w:r>
              <w:rPr>
                <w:rFonts w:hint="eastAsia" w:ascii="宋体" w:hAnsi="宋体"/>
                <w:sz w:val="24"/>
              </w:rPr>
              <w:t>/</w:t>
            </w:r>
          </w:p>
        </w:tc>
        <w:tc>
          <w:tcPr>
            <w:tcW w:w="4197" w:type="dxa"/>
          </w:tcPr>
          <w:p>
            <w:pPr>
              <w:spacing w:line="276" w:lineRule="auto"/>
              <w:rPr>
                <w:rFonts w:ascii="宋体" w:hAnsi="宋体"/>
                <w:b/>
                <w:sz w:val="24"/>
              </w:rPr>
            </w:pPr>
            <w:r>
              <w:rPr>
                <w:rFonts w:hint="eastAsia" w:ascii="宋体" w:hAnsi="宋体"/>
                <w:b/>
                <w:sz w:val="24"/>
              </w:rPr>
              <w:t xml:space="preserve">第二百五十八条（新增）  </w:t>
            </w:r>
          </w:p>
          <w:p>
            <w:pPr>
              <w:spacing w:line="276" w:lineRule="auto"/>
              <w:ind w:firstLine="480" w:firstLineChars="200"/>
              <w:rPr>
                <w:rFonts w:ascii="宋体" w:hAnsi="宋体"/>
                <w:sz w:val="24"/>
              </w:rPr>
            </w:pPr>
            <w:r>
              <w:rPr>
                <w:rFonts w:hint="eastAsia" w:ascii="宋体" w:hAnsi="宋体"/>
                <w:sz w:val="24"/>
              </w:rPr>
              <w:t>公司党委发挥领导作用，把方向、管大局、保落实，依照规定讨论和决定公司重大事项。主要职责是：</w:t>
            </w:r>
          </w:p>
          <w:p>
            <w:pPr>
              <w:spacing w:line="276" w:lineRule="auto"/>
              <w:ind w:firstLine="480" w:firstLineChars="200"/>
              <w:rPr>
                <w:rFonts w:ascii="宋体" w:hAnsi="宋体"/>
                <w:sz w:val="24"/>
              </w:rPr>
            </w:pPr>
            <w:r>
              <w:rPr>
                <w:rFonts w:hint="eastAsia" w:ascii="宋体" w:hAnsi="宋体"/>
                <w:sz w:val="24"/>
              </w:rPr>
              <w:t>(一)加强公司党的政治建设，坚持和落实中国特色社会主义根本制度、基本制度、重要制度，教育引导全体党员始终在政治立场、政治方向、政治原则、政治道路上同以习近平同志为核心的党中央保持高度一致；</w:t>
            </w:r>
          </w:p>
          <w:p>
            <w:pPr>
              <w:spacing w:line="276" w:lineRule="auto"/>
              <w:ind w:firstLine="480" w:firstLineChars="200"/>
              <w:rPr>
                <w:rFonts w:ascii="宋体" w:hAnsi="宋体"/>
                <w:sz w:val="24"/>
              </w:rPr>
            </w:pPr>
            <w:r>
              <w:rPr>
                <w:rFonts w:hint="eastAsia" w:ascii="宋体" w:hAnsi="宋体"/>
                <w:sz w:val="24"/>
              </w:rPr>
              <w:t>(二)深入学习和贯彻习近平新时代中国特色社会主义思想，学习宣传党的理论，贯彻执行党的路线方针政策，监督、保证党中央重大决策部署和上级党组织决议在本公司贯彻落实；</w:t>
            </w:r>
          </w:p>
          <w:p>
            <w:pPr>
              <w:spacing w:line="276" w:lineRule="auto"/>
              <w:ind w:firstLine="480" w:firstLineChars="200"/>
              <w:rPr>
                <w:rFonts w:ascii="宋体" w:hAnsi="宋体"/>
                <w:sz w:val="24"/>
              </w:rPr>
            </w:pPr>
            <w:r>
              <w:rPr>
                <w:rFonts w:hint="eastAsia" w:ascii="宋体" w:hAnsi="宋体"/>
                <w:sz w:val="24"/>
              </w:rPr>
              <w:t>(三)研究讨论公司重大经营管理事项，支持股东会、董事会、监事会(监事)和经理层依法行使职权；</w:t>
            </w:r>
          </w:p>
          <w:p>
            <w:pPr>
              <w:spacing w:line="276" w:lineRule="auto"/>
              <w:ind w:firstLine="480" w:firstLineChars="200"/>
              <w:rPr>
                <w:rFonts w:ascii="宋体" w:hAnsi="宋体"/>
                <w:sz w:val="24"/>
              </w:rPr>
            </w:pPr>
            <w:r>
              <w:rPr>
                <w:rFonts w:hint="eastAsia" w:ascii="宋体" w:hAnsi="宋体"/>
                <w:sz w:val="24"/>
              </w:rPr>
              <w:t>(四)加强对公司选人用人的领导和把关，抓好公司领导班子建设和干部队伍、人才队伍建设；</w:t>
            </w:r>
          </w:p>
          <w:p>
            <w:pPr>
              <w:spacing w:line="276" w:lineRule="auto"/>
              <w:ind w:firstLine="480" w:firstLineChars="200"/>
              <w:rPr>
                <w:rFonts w:ascii="宋体" w:hAnsi="宋体"/>
                <w:sz w:val="24"/>
              </w:rPr>
            </w:pPr>
            <w:r>
              <w:rPr>
                <w:rFonts w:hint="eastAsia" w:ascii="宋体" w:hAnsi="宋体"/>
                <w:sz w:val="24"/>
              </w:rPr>
              <w:t>(五)履行公司党风廉政建设主体责任，领导、支持内设纪检组织履行监督执纪问责职责，严明政治纪律和政治规矩，推动全面从严治党向基层延伸；</w:t>
            </w:r>
          </w:p>
          <w:p>
            <w:pPr>
              <w:spacing w:line="276" w:lineRule="auto"/>
              <w:ind w:firstLine="480" w:firstLineChars="200"/>
              <w:rPr>
                <w:rFonts w:ascii="宋体" w:hAnsi="宋体"/>
                <w:sz w:val="24"/>
              </w:rPr>
            </w:pPr>
            <w:r>
              <w:rPr>
                <w:rFonts w:hint="eastAsia" w:ascii="宋体" w:hAnsi="宋体"/>
                <w:sz w:val="24"/>
              </w:rPr>
              <w:t>(六)加强基层党组织建设和党员队伍建设，团结带领职工群众积极投身公司改革发展；</w:t>
            </w:r>
          </w:p>
          <w:p>
            <w:pPr>
              <w:spacing w:line="276" w:lineRule="auto"/>
              <w:ind w:firstLine="480" w:firstLineChars="200"/>
              <w:rPr>
                <w:rFonts w:ascii="宋体" w:hAnsi="宋体"/>
                <w:sz w:val="24"/>
              </w:rPr>
            </w:pPr>
            <w:r>
              <w:rPr>
                <w:rFonts w:hint="eastAsia" w:ascii="宋体" w:hAnsi="宋体"/>
                <w:sz w:val="24"/>
              </w:rPr>
              <w:t>(七)领导公司思想政治工作、精神文明建设、统一战线工作，领导公司工会、共青团、妇女组织等群团组织。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850" w:type="dxa"/>
          </w:tcPr>
          <w:p>
            <w:pPr>
              <w:spacing w:line="276" w:lineRule="auto"/>
              <w:rPr>
                <w:rFonts w:ascii="宋体" w:hAnsi="宋体"/>
                <w:sz w:val="24"/>
              </w:rPr>
            </w:pPr>
            <w:r>
              <w:rPr>
                <w:rFonts w:hint="eastAsia" w:ascii="宋体" w:hAnsi="宋体"/>
                <w:sz w:val="24"/>
              </w:rPr>
              <w:t>62</w:t>
            </w:r>
          </w:p>
        </w:tc>
        <w:tc>
          <w:tcPr>
            <w:tcW w:w="3884" w:type="dxa"/>
          </w:tcPr>
          <w:p>
            <w:pPr>
              <w:spacing w:line="276" w:lineRule="auto"/>
              <w:rPr>
                <w:rFonts w:ascii="宋体" w:hAnsi="宋体"/>
                <w:sz w:val="24"/>
              </w:rPr>
            </w:pPr>
            <w:r>
              <w:rPr>
                <w:rFonts w:hint="eastAsia" w:ascii="宋体" w:hAnsi="宋体"/>
                <w:sz w:val="24"/>
              </w:rPr>
              <w:t>第二百六十一条</w:t>
            </w:r>
          </w:p>
          <w:p>
            <w:pPr>
              <w:spacing w:line="276" w:lineRule="auto"/>
              <w:ind w:firstLine="480" w:firstLineChars="200"/>
              <w:rPr>
                <w:rFonts w:ascii="宋体" w:hAnsi="宋体"/>
                <w:sz w:val="24"/>
              </w:rPr>
            </w:pPr>
            <w:r>
              <w:rPr>
                <w:rFonts w:hint="eastAsia" w:ascii="宋体" w:hAnsi="宋体"/>
                <w:sz w:val="24"/>
              </w:rPr>
              <w:t>公司重大经营管理事项必须经党委研究讨论后，再由董事会或者经理层作出决定。前置研究讨论的事项主要包括：</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（三）公司年度投资计划、投资方案，对公司有重大影响的投资方面的重大事项；</w:t>
            </w:r>
          </w:p>
          <w:p>
            <w:pPr>
              <w:spacing w:line="276" w:lineRule="auto"/>
              <w:ind w:firstLine="480" w:firstLineChars="200"/>
              <w:rPr>
                <w:rFonts w:ascii="宋体" w:hAnsi="宋体"/>
                <w:sz w:val="24"/>
              </w:rPr>
            </w:pPr>
            <w:r>
              <w:rPr>
                <w:rFonts w:hint="eastAsia" w:ascii="宋体" w:hAnsi="宋体"/>
                <w:sz w:val="24"/>
              </w:rPr>
              <w:t>（四）公司增加或者减少注册资本方案，对公司有重大影响的资产重组、资产处置、产权转让、资本运作等重大事项；</w:t>
            </w:r>
          </w:p>
          <w:p>
            <w:pPr>
              <w:spacing w:line="276" w:lineRule="auto"/>
              <w:rPr>
                <w:rFonts w:ascii="宋体" w:hAnsi="宋体"/>
                <w:sz w:val="24"/>
              </w:rPr>
            </w:pPr>
            <w:r>
              <w:rPr>
                <w:rFonts w:hint="eastAsia" w:ascii="宋体" w:hAnsi="宋体"/>
                <w:sz w:val="24"/>
              </w:rPr>
              <w:t>……</w:t>
            </w:r>
          </w:p>
        </w:tc>
        <w:tc>
          <w:tcPr>
            <w:tcW w:w="4197" w:type="dxa"/>
          </w:tcPr>
          <w:p>
            <w:pPr>
              <w:spacing w:line="276" w:lineRule="auto"/>
              <w:rPr>
                <w:rFonts w:ascii="宋体" w:hAnsi="宋体"/>
                <w:sz w:val="24"/>
              </w:rPr>
            </w:pPr>
            <w:r>
              <w:rPr>
                <w:rFonts w:hint="eastAsia" w:ascii="宋体" w:hAnsi="宋体"/>
                <w:sz w:val="24"/>
              </w:rPr>
              <w:t>第二百六十条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公司重大经营管理事项必须经党委研究讨论后，再由董事会或者经理层作出决定。前置研究讨论的事项主要包括：</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（三）公司年度投资计划、投资方案，</w:t>
            </w:r>
            <w:r>
              <w:rPr>
                <w:rFonts w:hint="eastAsia" w:ascii="宋体" w:hAnsi="宋体"/>
                <w:b/>
                <w:sz w:val="24"/>
              </w:rPr>
              <w:t>一定金额以上或者</w:t>
            </w:r>
            <w:r>
              <w:rPr>
                <w:rFonts w:hint="eastAsia" w:ascii="宋体" w:hAnsi="宋体"/>
                <w:sz w:val="24"/>
              </w:rPr>
              <w:t>对公司有重大影响的投资方面的重大事项；</w:t>
            </w:r>
          </w:p>
          <w:p>
            <w:pPr>
              <w:spacing w:line="276" w:lineRule="auto"/>
              <w:ind w:firstLine="480" w:firstLineChars="200"/>
              <w:rPr>
                <w:rFonts w:ascii="宋体" w:hAnsi="宋体"/>
                <w:sz w:val="24"/>
              </w:rPr>
            </w:pPr>
            <w:r>
              <w:rPr>
                <w:rFonts w:hint="eastAsia" w:ascii="宋体" w:hAnsi="宋体"/>
                <w:sz w:val="24"/>
              </w:rPr>
              <w:t>（四）公司增加或者减少注册资本方案，</w:t>
            </w:r>
            <w:r>
              <w:rPr>
                <w:rFonts w:hint="eastAsia" w:ascii="宋体" w:hAnsi="宋体"/>
                <w:b/>
                <w:sz w:val="24"/>
              </w:rPr>
              <w:t>一定金额以上或者</w:t>
            </w:r>
            <w:r>
              <w:rPr>
                <w:rFonts w:hint="eastAsia" w:ascii="宋体" w:hAnsi="宋体"/>
                <w:sz w:val="24"/>
              </w:rPr>
              <w:t>对公司有重大影响的资产重组、资产处置、产权转让、资本运作等重大事项；</w:t>
            </w:r>
          </w:p>
          <w:p>
            <w:pPr>
              <w:spacing w:line="276" w:lineRule="auto"/>
              <w:ind w:firstLine="120" w:firstLineChars="50"/>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50" w:type="dxa"/>
          </w:tcPr>
          <w:p>
            <w:pPr>
              <w:spacing w:line="276" w:lineRule="auto"/>
              <w:rPr>
                <w:rFonts w:ascii="宋体" w:hAnsi="宋体"/>
                <w:sz w:val="24"/>
              </w:rPr>
            </w:pPr>
            <w:r>
              <w:rPr>
                <w:rFonts w:hint="eastAsia" w:ascii="宋体" w:hAnsi="宋体"/>
                <w:sz w:val="24"/>
              </w:rPr>
              <w:t>63</w:t>
            </w:r>
          </w:p>
        </w:tc>
        <w:tc>
          <w:tcPr>
            <w:tcW w:w="3884" w:type="dxa"/>
          </w:tcPr>
          <w:p>
            <w:pPr>
              <w:spacing w:line="276" w:lineRule="auto"/>
              <w:rPr>
                <w:rFonts w:ascii="宋体" w:hAnsi="宋体"/>
                <w:sz w:val="24"/>
              </w:rPr>
            </w:pPr>
            <w:r>
              <w:rPr>
                <w:rFonts w:hint="eastAsia" w:ascii="宋体" w:hAnsi="宋体"/>
                <w:sz w:val="24"/>
              </w:rPr>
              <w:t>第二百六十二条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党支部(党总支)围绕生产经营开展工作，发挥战斗堡垒作用。主要职责是：</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（二）按照规定参与本单位重大问题的决策，支持本单位负责人开展工作；</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（四）密切联系职工群众，推动解决职工群众合理诉求，认真做好意识形态和思想政治工作。领导本单位工会、共青团、妇女组织等群团组织，支持它们依照各自章程独立负责地开展工作；</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具有人财物重大事项决策权且不设党委的独立法人企业，由党支部(党总支)对公司重大事项进行集体研究把关。</w:t>
            </w:r>
          </w:p>
          <w:p>
            <w:pPr>
              <w:spacing w:line="276" w:lineRule="auto"/>
              <w:rPr>
                <w:rFonts w:ascii="宋体" w:hAnsi="宋体"/>
                <w:sz w:val="24"/>
              </w:rPr>
            </w:pPr>
          </w:p>
          <w:p>
            <w:pPr>
              <w:spacing w:line="276" w:lineRule="auto"/>
              <w:rPr>
                <w:rFonts w:ascii="宋体" w:hAnsi="宋体"/>
                <w:sz w:val="24"/>
              </w:rPr>
            </w:pPr>
            <w:r>
              <w:rPr>
                <w:rFonts w:hint="eastAsia" w:ascii="宋体" w:hAnsi="宋体"/>
                <w:sz w:val="24"/>
              </w:rPr>
              <w:t>第二百六十三条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坚持和完善“双向进入、交叉任职”领导体制，符合条件的党委班子成员可以通过法定程序进入董事会、监事会、经理层，董事会、监事会、经理层成员中符合条件的党员可以依照有关规定和程序进入党委。</w:t>
            </w:r>
          </w:p>
        </w:tc>
        <w:tc>
          <w:tcPr>
            <w:tcW w:w="4197" w:type="dxa"/>
          </w:tcPr>
          <w:p>
            <w:pPr>
              <w:spacing w:line="276" w:lineRule="auto"/>
              <w:rPr>
                <w:rFonts w:ascii="宋体" w:hAnsi="宋体"/>
                <w:sz w:val="24"/>
              </w:rPr>
            </w:pPr>
            <w:r>
              <w:rPr>
                <w:rFonts w:hint="eastAsia" w:ascii="宋体" w:hAnsi="宋体"/>
                <w:sz w:val="24"/>
              </w:rPr>
              <w:t>第二百六十一条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坚持和完善“双向进入、交叉任职”领导体制，符合条件的党委班子成员可以通过法定程序进入董事会、监事会、经理层，董事会、监事会、经理层成员中符合条件的党员可以依照有关规定和程序进入党委。</w:t>
            </w:r>
          </w:p>
          <w:p>
            <w:pPr>
              <w:spacing w:line="276" w:lineRule="auto"/>
              <w:rPr>
                <w:rFonts w:ascii="宋体" w:hAnsi="宋体"/>
                <w:sz w:val="24"/>
              </w:rPr>
            </w:pPr>
            <w:r>
              <w:rPr>
                <w:rFonts w:hint="eastAsia" w:ascii="宋体" w:hAnsi="宋体"/>
                <w:sz w:val="24"/>
              </w:rPr>
              <w:t>第二百六十二条</w:t>
            </w:r>
          </w:p>
          <w:p>
            <w:pPr>
              <w:spacing w:line="276" w:lineRule="auto"/>
              <w:ind w:firstLine="482" w:firstLineChars="200"/>
              <w:rPr>
                <w:rFonts w:ascii="宋体" w:hAnsi="宋体"/>
                <w:sz w:val="24"/>
              </w:rPr>
            </w:pPr>
            <w:r>
              <w:rPr>
                <w:rFonts w:hint="eastAsia" w:ascii="宋体" w:hAnsi="宋体"/>
                <w:b/>
                <w:sz w:val="24"/>
              </w:rPr>
              <w:t>公司党委所属</w:t>
            </w:r>
            <w:r>
              <w:rPr>
                <w:rFonts w:hint="eastAsia" w:ascii="宋体" w:hAnsi="宋体"/>
                <w:sz w:val="24"/>
              </w:rPr>
              <w:t>党支部(党总支)</w:t>
            </w:r>
            <w:r>
              <w:rPr>
                <w:rFonts w:hint="eastAsia" w:ascii="宋体" w:hAnsi="宋体"/>
                <w:b/>
                <w:sz w:val="24"/>
              </w:rPr>
              <w:t>以及内设机构中设立的党委</w:t>
            </w:r>
            <w:r>
              <w:rPr>
                <w:rFonts w:hint="eastAsia" w:ascii="宋体" w:hAnsi="宋体"/>
                <w:sz w:val="24"/>
              </w:rPr>
              <w:t>围绕生产经营开展工作，发挥战斗堡垒作用。主要职责是：</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（二）按照规定参与</w:t>
            </w:r>
            <w:r>
              <w:rPr>
                <w:rFonts w:hint="eastAsia" w:ascii="宋体" w:hAnsi="宋体"/>
                <w:b/>
                <w:sz w:val="24"/>
              </w:rPr>
              <w:t>公司</w:t>
            </w:r>
            <w:r>
              <w:rPr>
                <w:rFonts w:hint="eastAsia" w:ascii="宋体" w:hAnsi="宋体"/>
                <w:sz w:val="24"/>
              </w:rPr>
              <w:t>重大问题的决策，支持</w:t>
            </w:r>
            <w:r>
              <w:rPr>
                <w:rFonts w:hint="eastAsia" w:ascii="宋体" w:hAnsi="宋体"/>
                <w:b/>
                <w:sz w:val="24"/>
              </w:rPr>
              <w:t>公司</w:t>
            </w:r>
            <w:r>
              <w:rPr>
                <w:rFonts w:hint="eastAsia" w:ascii="宋体" w:hAnsi="宋体"/>
                <w:sz w:val="24"/>
              </w:rPr>
              <w:t>负责人开展工作；</w:t>
            </w:r>
          </w:p>
          <w:p>
            <w:pPr>
              <w:spacing w:line="276" w:lineRule="auto"/>
              <w:ind w:firstLine="480" w:firstLineChars="200"/>
              <w:rPr>
                <w:rFonts w:ascii="宋体" w:hAnsi="宋体"/>
                <w:sz w:val="24"/>
              </w:rPr>
            </w:pP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（四）密切联系职工群众，推动解决职工群众合理诉求，认真做好意识形态和思想政治工作。领导</w:t>
            </w:r>
            <w:r>
              <w:rPr>
                <w:rFonts w:hint="eastAsia" w:ascii="宋体" w:hAnsi="宋体"/>
                <w:b/>
                <w:sz w:val="24"/>
              </w:rPr>
              <w:t>公司</w:t>
            </w:r>
            <w:r>
              <w:rPr>
                <w:rFonts w:hint="eastAsia" w:ascii="宋体" w:hAnsi="宋体"/>
                <w:sz w:val="24"/>
              </w:rPr>
              <w:t>工会、共青团、妇女组织等群团组织，支持它们依照各自章程独立负责地开展工作；</w:t>
            </w:r>
          </w:p>
          <w:p>
            <w:pPr>
              <w:spacing w:line="276" w:lineRule="auto"/>
              <w:ind w:firstLine="480" w:firstLineChars="200"/>
              <w:rPr>
                <w:rFonts w:ascii="宋体" w:hAnsi="宋体"/>
                <w:sz w:val="24"/>
              </w:rPr>
            </w:pPr>
            <w:r>
              <w:rPr>
                <w:rFonts w:hint="eastAsia" w:ascii="宋体" w:hAnsi="宋体"/>
                <w:sz w:val="24"/>
              </w:rPr>
              <w:t>……</w:t>
            </w:r>
          </w:p>
          <w:p>
            <w:pPr>
              <w:spacing w:line="276" w:lineRule="auto"/>
              <w:rPr>
                <w:rFonts w:ascii="宋体" w:hAnsi="宋体"/>
                <w:sz w:val="24"/>
              </w:rPr>
            </w:pPr>
            <w:r>
              <w:rPr>
                <w:rFonts w:hint="eastAsia" w:ascii="宋体" w:hAnsi="宋体"/>
                <w:sz w:val="24"/>
              </w:rPr>
              <w:t>第二百六十三条</w:t>
            </w:r>
          </w:p>
          <w:p>
            <w:pPr>
              <w:spacing w:line="276" w:lineRule="auto"/>
              <w:ind w:firstLine="480" w:firstLineChars="200"/>
              <w:rPr>
                <w:rFonts w:ascii="宋体" w:hAnsi="宋体"/>
                <w:sz w:val="24"/>
              </w:rPr>
            </w:pPr>
            <w:r>
              <w:rPr>
                <w:rFonts w:hint="eastAsia" w:ascii="宋体" w:hAnsi="宋体"/>
                <w:sz w:val="24"/>
              </w:rPr>
              <w:t>具有人财物重大事项决策权且不设党委的</w:t>
            </w:r>
            <w:r>
              <w:rPr>
                <w:rFonts w:hint="eastAsia" w:ascii="宋体" w:hAnsi="宋体"/>
                <w:b/>
                <w:bCs/>
                <w:sz w:val="24"/>
              </w:rPr>
              <w:t>独立法人公司的党支部</w:t>
            </w:r>
            <w:r>
              <w:rPr>
                <w:rFonts w:hint="eastAsia" w:ascii="宋体" w:hAnsi="宋体"/>
                <w:sz w:val="24"/>
              </w:rPr>
              <w:t>，由党支部对公司重大事项进行集体研究把关。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50" w:type="dxa"/>
          </w:tcPr>
          <w:p>
            <w:pPr>
              <w:spacing w:line="276" w:lineRule="auto"/>
              <w:rPr>
                <w:rFonts w:ascii="宋体" w:hAnsi="宋体"/>
                <w:sz w:val="24"/>
              </w:rPr>
            </w:pPr>
            <w:r>
              <w:rPr>
                <w:rFonts w:hint="eastAsia" w:ascii="宋体" w:hAnsi="宋体"/>
                <w:sz w:val="24"/>
              </w:rPr>
              <w:t>64</w:t>
            </w:r>
          </w:p>
        </w:tc>
        <w:tc>
          <w:tcPr>
            <w:tcW w:w="3884" w:type="dxa"/>
          </w:tcPr>
          <w:p>
            <w:pPr>
              <w:spacing w:line="276" w:lineRule="auto"/>
              <w:rPr>
                <w:rFonts w:ascii="宋体" w:hAnsi="宋体"/>
                <w:sz w:val="24"/>
              </w:rPr>
            </w:pPr>
            <w:r>
              <w:rPr>
                <w:rFonts w:hint="eastAsia" w:ascii="宋体" w:hAnsi="宋体"/>
                <w:sz w:val="24"/>
              </w:rPr>
              <w:t>第二百六十六条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公司应当遵守国家有关劳动保护和安全生产的法律、行政法规，执行国家有关政策，保障劳动者的合法权益。依照国家有关劳动人事的法律、行政法规和政策，根据生产经营需要，制定劳动、人事和工资制度。</w:t>
            </w:r>
          </w:p>
        </w:tc>
        <w:tc>
          <w:tcPr>
            <w:tcW w:w="4197" w:type="dxa"/>
          </w:tcPr>
          <w:p>
            <w:pPr>
              <w:spacing w:line="276" w:lineRule="auto"/>
              <w:rPr>
                <w:rFonts w:ascii="宋体" w:hAnsi="宋体"/>
                <w:sz w:val="24"/>
              </w:rPr>
            </w:pPr>
            <w:r>
              <w:rPr>
                <w:rFonts w:hint="eastAsia" w:ascii="宋体" w:hAnsi="宋体"/>
                <w:sz w:val="24"/>
              </w:rPr>
              <w:t>第二百六十六条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公司应当遵守国家有关劳动保护和安全生产的法律、行政法规，执行国家有关政策，保障劳动者的合法权益。依照国家有关劳动人事的法律、行政法规和政策，根据生产经营需要，制定劳动、人事和工资制度。</w:t>
            </w:r>
            <w:r>
              <w:rPr>
                <w:rFonts w:hint="eastAsia" w:ascii="宋体" w:hAnsi="宋体"/>
                <w:b/>
                <w:sz w:val="24"/>
              </w:rPr>
              <w:t>结合公司实际，建立员工公开招聘、管理人员选聘竞聘、末等调整和不胜任退出等符合市场化要求的选人用人机制。同时，建立具有市场竞争力的关键核心人才薪酬分配制度，灵活开展多种方式的中长期激励。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850" w:type="dxa"/>
          </w:tcPr>
          <w:p>
            <w:pPr>
              <w:spacing w:line="276" w:lineRule="auto"/>
              <w:rPr>
                <w:rFonts w:ascii="宋体" w:hAnsi="宋体"/>
                <w:sz w:val="24"/>
              </w:rPr>
            </w:pPr>
            <w:r>
              <w:rPr>
                <w:rFonts w:hint="eastAsia" w:ascii="宋体" w:hAnsi="宋体"/>
                <w:sz w:val="24"/>
              </w:rPr>
              <w:t>65</w:t>
            </w:r>
          </w:p>
        </w:tc>
        <w:tc>
          <w:tcPr>
            <w:tcW w:w="3884" w:type="dxa"/>
          </w:tcPr>
          <w:p>
            <w:pPr>
              <w:spacing w:line="276" w:lineRule="auto"/>
              <w:rPr>
                <w:rFonts w:ascii="宋体" w:hAnsi="宋体"/>
                <w:sz w:val="24"/>
              </w:rPr>
            </w:pPr>
            <w:r>
              <w:rPr>
                <w:rFonts w:hint="eastAsia" w:ascii="宋体" w:hAnsi="宋体"/>
                <w:sz w:val="24"/>
              </w:rPr>
              <w:t xml:space="preserve">第二百六十八条  </w:t>
            </w:r>
          </w:p>
          <w:p>
            <w:pPr>
              <w:spacing w:line="276" w:lineRule="auto"/>
              <w:ind w:firstLine="480" w:firstLineChars="200"/>
              <w:rPr>
                <w:rFonts w:ascii="宋体" w:hAnsi="宋体"/>
                <w:sz w:val="24"/>
              </w:rPr>
            </w:pPr>
            <w:r>
              <w:rPr>
                <w:rFonts w:hint="eastAsia" w:ascii="宋体" w:hAnsi="宋体"/>
                <w:sz w:val="24"/>
              </w:rPr>
              <w:t>本章程第一百五十八条规定的不得担任董事的情形适用于高级管理人员。</w:t>
            </w:r>
          </w:p>
          <w:p>
            <w:pPr>
              <w:spacing w:line="276" w:lineRule="auto"/>
              <w:ind w:firstLine="480" w:firstLineChars="200"/>
              <w:rPr>
                <w:rFonts w:ascii="宋体" w:hAnsi="宋体"/>
                <w:sz w:val="24"/>
              </w:rPr>
            </w:pPr>
            <w:r>
              <w:rPr>
                <w:rFonts w:hint="eastAsia" w:ascii="宋体" w:hAnsi="宋体"/>
                <w:sz w:val="24"/>
              </w:rPr>
              <w:t>在任经理出现上述情况时，董事会应当自知道该情况发生之日起，立即停止有关经理履行职责，召开董事会予以解聘。</w:t>
            </w:r>
          </w:p>
          <w:p>
            <w:pPr>
              <w:spacing w:line="276" w:lineRule="auto"/>
              <w:ind w:firstLine="480" w:firstLineChars="200"/>
              <w:rPr>
                <w:rFonts w:ascii="宋体" w:hAnsi="宋体"/>
                <w:sz w:val="24"/>
              </w:rPr>
            </w:pPr>
            <w:r>
              <w:rPr>
                <w:rFonts w:hint="eastAsia" w:ascii="宋体" w:hAnsi="宋体"/>
                <w:sz w:val="24"/>
              </w:rPr>
              <w:t>本章程关于董事的第一百六十二条忠实义务和第一百六十四条（四）—（六）关于勤勉义务的规定，适用于高级管理人员。</w:t>
            </w:r>
          </w:p>
        </w:tc>
        <w:tc>
          <w:tcPr>
            <w:tcW w:w="4197" w:type="dxa"/>
          </w:tcPr>
          <w:p>
            <w:pPr>
              <w:spacing w:line="276" w:lineRule="auto"/>
              <w:rPr>
                <w:rFonts w:ascii="宋体" w:hAnsi="宋体"/>
                <w:sz w:val="24"/>
              </w:rPr>
            </w:pPr>
            <w:r>
              <w:rPr>
                <w:rFonts w:hint="eastAsia" w:ascii="宋体" w:hAnsi="宋体"/>
                <w:sz w:val="24"/>
              </w:rPr>
              <w:t xml:space="preserve">第二百六十八条  </w:t>
            </w:r>
          </w:p>
          <w:p>
            <w:pPr>
              <w:spacing w:line="276" w:lineRule="auto"/>
              <w:ind w:firstLine="480" w:firstLineChars="200"/>
              <w:rPr>
                <w:rFonts w:ascii="宋体" w:hAnsi="宋体"/>
                <w:sz w:val="24"/>
              </w:rPr>
            </w:pPr>
            <w:r>
              <w:rPr>
                <w:rFonts w:hint="eastAsia" w:ascii="宋体" w:hAnsi="宋体"/>
                <w:sz w:val="24"/>
              </w:rPr>
              <w:t>本章程第一百五十七条规定的不得担任董事的情形适用于高级管理人员。</w:t>
            </w:r>
          </w:p>
          <w:p>
            <w:pPr>
              <w:spacing w:line="276" w:lineRule="auto"/>
              <w:ind w:firstLine="480" w:firstLineChars="200"/>
              <w:rPr>
                <w:rFonts w:ascii="宋体" w:hAnsi="宋体"/>
                <w:sz w:val="24"/>
              </w:rPr>
            </w:pPr>
            <w:r>
              <w:rPr>
                <w:rFonts w:hint="eastAsia" w:ascii="宋体" w:hAnsi="宋体"/>
                <w:sz w:val="24"/>
              </w:rPr>
              <w:t>在任经理出现上述情况时，董事会应当自知道该情况发生之日起，立即停止有关经理履行职责，召开董事会予以解聘。</w:t>
            </w:r>
          </w:p>
          <w:p>
            <w:pPr>
              <w:spacing w:line="276" w:lineRule="auto"/>
              <w:ind w:firstLine="480" w:firstLineChars="200"/>
              <w:rPr>
                <w:rFonts w:ascii="宋体" w:hAnsi="宋体"/>
                <w:sz w:val="24"/>
              </w:rPr>
            </w:pPr>
            <w:r>
              <w:rPr>
                <w:rFonts w:hint="eastAsia" w:ascii="宋体" w:hAnsi="宋体"/>
                <w:sz w:val="24"/>
              </w:rPr>
              <w:t>本章程关于董事的第一百六十一条忠实义务和第一百六十三条（四）—（六）关于勤勉义务的规定，适用于高级管理人员。</w:t>
            </w:r>
            <w:r>
              <w:rPr>
                <w:rFonts w:hint="eastAsia" w:ascii="宋体" w:hAnsi="宋体"/>
                <w:b/>
                <w:bCs/>
                <w:sz w:val="24"/>
              </w:rPr>
              <w:t>高级管理人员应当忠实履行职务，维护公司和全体股东的最大利益。公司高级管理人员因未能忠实履行职务或违背诚信义务，给公司和社会公众股股东的利益造成损害的，应当依法承担赔偿责任。(新增)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66</w:t>
            </w:r>
          </w:p>
        </w:tc>
        <w:tc>
          <w:tcPr>
            <w:tcW w:w="3884" w:type="dxa"/>
          </w:tcPr>
          <w:p>
            <w:pPr>
              <w:spacing w:line="276" w:lineRule="auto"/>
              <w:rPr>
                <w:rFonts w:ascii="宋体" w:hAnsi="宋体"/>
                <w:sz w:val="24"/>
              </w:rPr>
            </w:pPr>
            <w:r>
              <w:rPr>
                <w:rFonts w:hint="eastAsia" w:ascii="宋体" w:hAnsi="宋体"/>
                <w:sz w:val="24"/>
              </w:rPr>
              <w:t xml:space="preserve">第二百六十九条  </w:t>
            </w:r>
          </w:p>
          <w:p>
            <w:pPr>
              <w:spacing w:line="276" w:lineRule="auto"/>
              <w:ind w:firstLine="480" w:firstLineChars="200"/>
              <w:rPr>
                <w:rFonts w:ascii="宋体" w:hAnsi="宋体"/>
                <w:sz w:val="24"/>
              </w:rPr>
            </w:pPr>
            <w:r>
              <w:rPr>
                <w:rFonts w:hint="eastAsia" w:ascii="宋体" w:hAnsi="宋体"/>
                <w:sz w:val="24"/>
              </w:rPr>
              <w:t>在公司控股股东单位担任董事、监事以外其他行政职务的人员，不得担任公司的高级管理人员。</w:t>
            </w:r>
          </w:p>
        </w:tc>
        <w:tc>
          <w:tcPr>
            <w:tcW w:w="4197" w:type="dxa"/>
          </w:tcPr>
          <w:p>
            <w:pPr>
              <w:spacing w:line="276" w:lineRule="auto"/>
              <w:rPr>
                <w:rFonts w:ascii="宋体" w:hAnsi="宋体"/>
                <w:sz w:val="24"/>
              </w:rPr>
            </w:pPr>
            <w:r>
              <w:rPr>
                <w:rFonts w:hint="eastAsia" w:ascii="宋体" w:hAnsi="宋体"/>
                <w:sz w:val="24"/>
              </w:rPr>
              <w:t xml:space="preserve">第二百六十九条  </w:t>
            </w:r>
          </w:p>
          <w:p>
            <w:pPr>
              <w:spacing w:line="276" w:lineRule="auto"/>
              <w:ind w:firstLine="480" w:firstLineChars="200"/>
              <w:rPr>
                <w:rFonts w:ascii="宋体" w:hAnsi="宋体"/>
                <w:sz w:val="24"/>
              </w:rPr>
            </w:pPr>
            <w:r>
              <w:rPr>
                <w:rFonts w:hint="eastAsia" w:ascii="宋体" w:hAnsi="宋体"/>
                <w:sz w:val="24"/>
              </w:rPr>
              <w:t>在公司控股股东单位担任董事、监事以外其他行政职务的人员，不得担任公司的高级管理人员。</w:t>
            </w:r>
          </w:p>
          <w:p>
            <w:pPr>
              <w:spacing w:line="276" w:lineRule="auto"/>
              <w:ind w:firstLine="482" w:firstLineChars="200"/>
              <w:rPr>
                <w:rFonts w:ascii="宋体" w:hAnsi="宋体"/>
                <w:sz w:val="24"/>
              </w:rPr>
            </w:pPr>
            <w:r>
              <w:rPr>
                <w:rFonts w:hint="eastAsia" w:ascii="宋体" w:hAnsi="宋体"/>
                <w:b/>
                <w:bCs/>
                <w:sz w:val="24"/>
              </w:rPr>
              <w:t>公司高级管理人员仅在公司领薪，不由控股股东代发薪水。(新增)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67</w:t>
            </w:r>
          </w:p>
        </w:tc>
        <w:tc>
          <w:tcPr>
            <w:tcW w:w="3884" w:type="dxa"/>
          </w:tcPr>
          <w:p>
            <w:pPr>
              <w:spacing w:line="276" w:lineRule="auto"/>
              <w:rPr>
                <w:rFonts w:ascii="宋体" w:hAnsi="宋体"/>
                <w:sz w:val="24"/>
              </w:rPr>
            </w:pPr>
            <w:r>
              <w:rPr>
                <w:rFonts w:hint="eastAsia" w:ascii="宋体" w:hAnsi="宋体"/>
                <w:sz w:val="24"/>
              </w:rPr>
              <w:t xml:space="preserve">第二百九十条  </w:t>
            </w:r>
          </w:p>
          <w:p>
            <w:pPr>
              <w:spacing w:line="276" w:lineRule="auto"/>
              <w:ind w:firstLine="480" w:firstLineChars="200"/>
              <w:rPr>
                <w:rFonts w:ascii="宋体" w:hAnsi="宋体"/>
                <w:sz w:val="24"/>
              </w:rPr>
            </w:pPr>
            <w:r>
              <w:rPr>
                <w:rFonts w:hint="eastAsia" w:ascii="宋体" w:hAnsi="宋体"/>
                <w:sz w:val="24"/>
              </w:rPr>
              <w:t>公司在每一会计年度结束之日起四个月内向中国证监会和证券交易所报送</w:t>
            </w:r>
            <w:r>
              <w:rPr>
                <w:rFonts w:hint="eastAsia" w:ascii="宋体" w:hAnsi="宋体"/>
                <w:bCs/>
                <w:sz w:val="24"/>
              </w:rPr>
              <w:t>年度财务会计报告</w:t>
            </w:r>
            <w:r>
              <w:rPr>
                <w:rFonts w:hint="eastAsia" w:ascii="宋体" w:hAnsi="宋体"/>
                <w:sz w:val="24"/>
              </w:rPr>
              <w:t>,在每一会计年度</w:t>
            </w:r>
            <w:r>
              <w:rPr>
                <w:rFonts w:hint="eastAsia" w:ascii="宋体" w:hAnsi="宋体"/>
                <w:bCs/>
                <w:sz w:val="24"/>
              </w:rPr>
              <w:t>前六个月</w:t>
            </w:r>
            <w:r>
              <w:rPr>
                <w:rFonts w:hint="eastAsia" w:ascii="宋体" w:hAnsi="宋体"/>
                <w:sz w:val="24"/>
              </w:rPr>
              <w:t>结束之日起两个月内向中国证监会派出机构和证券交易所报送</w:t>
            </w:r>
            <w:r>
              <w:rPr>
                <w:rFonts w:hint="eastAsia" w:ascii="宋体" w:hAnsi="宋体"/>
                <w:bCs/>
                <w:sz w:val="24"/>
              </w:rPr>
              <w:t>半年度财务会计报告</w:t>
            </w:r>
            <w:r>
              <w:rPr>
                <w:rFonts w:hint="eastAsia" w:ascii="宋体" w:hAnsi="宋体"/>
                <w:sz w:val="24"/>
              </w:rPr>
              <w:t>，</w:t>
            </w:r>
            <w:r>
              <w:rPr>
                <w:rFonts w:hint="eastAsia" w:ascii="宋体" w:hAnsi="宋体"/>
                <w:bCs/>
                <w:sz w:val="24"/>
              </w:rPr>
              <w:t>在每一会计年度前三个月和前九个月结束之日起的一个月内向中国证监会派出机构和证券交易所报送季度财务会计报告</w:t>
            </w:r>
            <w:r>
              <w:rPr>
                <w:rFonts w:hint="eastAsia" w:ascii="宋体" w:hAnsi="宋体"/>
                <w:sz w:val="24"/>
              </w:rPr>
              <w:t>。</w:t>
            </w:r>
          </w:p>
          <w:p>
            <w:pPr>
              <w:spacing w:line="276" w:lineRule="auto"/>
              <w:ind w:firstLine="480" w:firstLineChars="200"/>
              <w:rPr>
                <w:rFonts w:ascii="宋体" w:hAnsi="宋体"/>
                <w:sz w:val="24"/>
              </w:rPr>
            </w:pPr>
            <w:r>
              <w:rPr>
                <w:rFonts w:hint="eastAsia" w:ascii="宋体" w:hAnsi="宋体"/>
                <w:sz w:val="24"/>
              </w:rPr>
              <w:t>上述</w:t>
            </w:r>
            <w:r>
              <w:rPr>
                <w:rFonts w:hint="eastAsia" w:ascii="宋体" w:hAnsi="宋体"/>
                <w:bCs/>
                <w:sz w:val="24"/>
              </w:rPr>
              <w:t>财务会计报告</w:t>
            </w:r>
            <w:r>
              <w:rPr>
                <w:rFonts w:hint="eastAsia" w:ascii="宋体" w:hAnsi="宋体"/>
                <w:sz w:val="24"/>
              </w:rPr>
              <w:t>按照有关法律、行政法规及</w:t>
            </w:r>
            <w:r>
              <w:rPr>
                <w:rFonts w:hint="eastAsia" w:ascii="宋体" w:hAnsi="宋体"/>
                <w:bCs/>
                <w:sz w:val="24"/>
              </w:rPr>
              <w:t>部门规章</w:t>
            </w:r>
            <w:r>
              <w:rPr>
                <w:rFonts w:hint="eastAsia" w:ascii="宋体" w:hAnsi="宋体"/>
                <w:sz w:val="24"/>
              </w:rPr>
              <w:t>的规定进行编制。</w:t>
            </w:r>
          </w:p>
        </w:tc>
        <w:tc>
          <w:tcPr>
            <w:tcW w:w="4197" w:type="dxa"/>
          </w:tcPr>
          <w:p>
            <w:pPr>
              <w:spacing w:line="276" w:lineRule="auto"/>
              <w:rPr>
                <w:rFonts w:ascii="宋体" w:hAnsi="宋体"/>
                <w:b/>
                <w:bCs/>
                <w:sz w:val="24"/>
              </w:rPr>
            </w:pPr>
            <w:r>
              <w:rPr>
                <w:rFonts w:hint="eastAsia" w:ascii="宋体" w:hAnsi="宋体"/>
                <w:sz w:val="24"/>
              </w:rPr>
              <w:t>第二百九十条</w:t>
            </w:r>
            <w:r>
              <w:rPr>
                <w:rFonts w:hint="eastAsia" w:ascii="宋体" w:hAnsi="宋体"/>
                <w:b/>
                <w:bCs/>
                <w:sz w:val="24"/>
              </w:rPr>
              <w:t xml:space="preserve"> </w:t>
            </w:r>
          </w:p>
          <w:p>
            <w:pPr>
              <w:spacing w:line="276" w:lineRule="auto"/>
              <w:ind w:firstLine="480" w:firstLineChars="200"/>
              <w:rPr>
                <w:rFonts w:ascii="宋体" w:hAnsi="宋体"/>
                <w:sz w:val="24"/>
              </w:rPr>
            </w:pPr>
            <w:r>
              <w:rPr>
                <w:rFonts w:hint="eastAsia" w:ascii="宋体" w:hAnsi="宋体"/>
                <w:sz w:val="24"/>
              </w:rPr>
              <w:t>公司在每一会计年度结束之日起四个月内向中国证监会和证券交易所报送并</w:t>
            </w:r>
            <w:r>
              <w:rPr>
                <w:rFonts w:hint="eastAsia" w:ascii="宋体" w:hAnsi="宋体"/>
                <w:b/>
                <w:bCs/>
                <w:sz w:val="24"/>
              </w:rPr>
              <w:t>披露年度报告</w:t>
            </w:r>
            <w:r>
              <w:rPr>
                <w:rFonts w:hint="eastAsia" w:ascii="宋体" w:hAnsi="宋体"/>
                <w:sz w:val="24"/>
              </w:rPr>
              <w:t>，在每一会计年度</w:t>
            </w:r>
            <w:r>
              <w:rPr>
                <w:rFonts w:hint="eastAsia" w:ascii="宋体" w:hAnsi="宋体"/>
                <w:b/>
                <w:bCs/>
                <w:sz w:val="24"/>
              </w:rPr>
              <w:t>上半年</w:t>
            </w:r>
            <w:r>
              <w:rPr>
                <w:rFonts w:hint="eastAsia" w:ascii="宋体" w:hAnsi="宋体"/>
                <w:sz w:val="24"/>
              </w:rPr>
              <w:t>结束之日起两个月内向中国证监会派出机构和证券交易所报送</w:t>
            </w:r>
            <w:r>
              <w:rPr>
                <w:rFonts w:hint="eastAsia" w:ascii="宋体" w:hAnsi="宋体"/>
                <w:b/>
                <w:bCs/>
                <w:sz w:val="24"/>
              </w:rPr>
              <w:t>并披露中期报告</w:t>
            </w:r>
            <w:r>
              <w:rPr>
                <w:rFonts w:hint="eastAsia" w:ascii="宋体" w:hAnsi="宋体"/>
                <w:sz w:val="24"/>
              </w:rPr>
              <w:t>。</w:t>
            </w:r>
          </w:p>
          <w:p>
            <w:pPr>
              <w:spacing w:line="276" w:lineRule="auto"/>
              <w:ind w:firstLine="480" w:firstLineChars="200"/>
              <w:rPr>
                <w:rFonts w:ascii="宋体" w:hAnsi="宋体"/>
                <w:b/>
                <w:bCs/>
                <w:sz w:val="24"/>
              </w:rPr>
            </w:pPr>
            <w:r>
              <w:rPr>
                <w:rFonts w:hint="eastAsia" w:ascii="宋体" w:hAnsi="宋体"/>
                <w:sz w:val="24"/>
              </w:rPr>
              <w:t>上述</w:t>
            </w:r>
            <w:r>
              <w:rPr>
                <w:rFonts w:hint="eastAsia" w:ascii="宋体" w:hAnsi="宋体"/>
                <w:b/>
                <w:bCs/>
                <w:sz w:val="24"/>
              </w:rPr>
              <w:t>年度报告、中期报告</w:t>
            </w:r>
            <w:r>
              <w:rPr>
                <w:rFonts w:hint="eastAsia" w:ascii="宋体" w:hAnsi="宋体"/>
                <w:sz w:val="24"/>
              </w:rPr>
              <w:t>按照有关法律、行政法规、中国证监会及</w:t>
            </w:r>
            <w:r>
              <w:rPr>
                <w:rFonts w:hint="eastAsia" w:ascii="宋体" w:hAnsi="宋体"/>
                <w:b/>
                <w:bCs/>
                <w:sz w:val="24"/>
              </w:rPr>
              <w:t>证券交易所</w:t>
            </w:r>
            <w:r>
              <w:rPr>
                <w:rFonts w:hint="eastAsia" w:ascii="宋体" w:hAnsi="宋体"/>
                <w:sz w:val="24"/>
              </w:rPr>
              <w:t>的规定进行编制。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68</w:t>
            </w:r>
          </w:p>
        </w:tc>
        <w:tc>
          <w:tcPr>
            <w:tcW w:w="3884" w:type="dxa"/>
          </w:tcPr>
          <w:p>
            <w:pPr>
              <w:spacing w:line="276" w:lineRule="auto"/>
              <w:rPr>
                <w:rFonts w:ascii="宋体" w:hAnsi="宋体"/>
                <w:sz w:val="24"/>
              </w:rPr>
            </w:pPr>
            <w:r>
              <w:rPr>
                <w:rFonts w:hint="eastAsia" w:ascii="宋体" w:hAnsi="宋体"/>
                <w:sz w:val="24"/>
              </w:rPr>
              <w:t>第二百九十五条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采取现金、股票或者现金与股票相结合的方式分配股利。在本章程规定的条件成就的情况下，公司优先采取现金分红的方式。公司在实现盈利（扣除非经常性损益后）的前提下，连续三年内以现金方式累计分配的利润，不少于该三个年度年均可供股东分配利润数额的百分之三十。</w:t>
            </w:r>
          </w:p>
          <w:p>
            <w:pPr>
              <w:spacing w:line="276" w:lineRule="auto"/>
              <w:ind w:firstLine="480" w:firstLineChars="200"/>
              <w:rPr>
                <w:rFonts w:ascii="宋体" w:hAnsi="宋体"/>
                <w:sz w:val="24"/>
              </w:rPr>
            </w:pPr>
            <w:r>
              <w:rPr>
                <w:rFonts w:hint="eastAsia" w:ascii="宋体" w:hAnsi="宋体"/>
                <w:sz w:val="24"/>
              </w:rPr>
              <w:t>公司在同时满足下列条件时，应当以现金方式分配股利：</w:t>
            </w:r>
          </w:p>
          <w:p>
            <w:pPr>
              <w:spacing w:line="276" w:lineRule="auto"/>
              <w:ind w:firstLine="480" w:firstLineChars="200"/>
              <w:rPr>
                <w:rFonts w:ascii="宋体" w:hAnsi="宋体"/>
                <w:sz w:val="24"/>
              </w:rPr>
            </w:pPr>
            <w:r>
              <w:rPr>
                <w:rFonts w:hint="eastAsia" w:ascii="宋体" w:hAnsi="宋体"/>
                <w:sz w:val="24"/>
              </w:rPr>
              <w:t>1.年度实现可供股东分配的利润为正值且可以实际派发；</w:t>
            </w:r>
          </w:p>
          <w:p>
            <w:pPr>
              <w:spacing w:line="276" w:lineRule="auto"/>
              <w:ind w:firstLine="480" w:firstLineChars="200"/>
              <w:rPr>
                <w:rFonts w:ascii="宋体" w:hAnsi="宋体"/>
                <w:sz w:val="24"/>
              </w:rPr>
            </w:pPr>
            <w:r>
              <w:rPr>
                <w:rFonts w:hint="eastAsia" w:ascii="宋体" w:hAnsi="宋体"/>
                <w:sz w:val="24"/>
              </w:rPr>
              <w:t>2.公司聘请的审计机构为该年度财务报告出具标准无保留意见的审计报告；</w:t>
            </w:r>
          </w:p>
          <w:p>
            <w:pPr>
              <w:spacing w:line="276" w:lineRule="auto"/>
              <w:ind w:firstLine="480" w:firstLineChars="200"/>
              <w:rPr>
                <w:rFonts w:ascii="宋体" w:hAnsi="宋体"/>
                <w:sz w:val="24"/>
              </w:rPr>
            </w:pPr>
            <w:r>
              <w:rPr>
                <w:rFonts w:hint="eastAsia" w:ascii="宋体" w:hAnsi="宋体"/>
                <w:sz w:val="24"/>
              </w:rPr>
              <w:t>3.公司未来十二个月内已确定的投资项目、技术改造或更新、扩建项目及收购资产所需资金总额不超过公司最近一期经审计总资产的百分之十。</w:t>
            </w:r>
          </w:p>
          <w:p>
            <w:pPr>
              <w:spacing w:line="276" w:lineRule="auto"/>
              <w:ind w:firstLine="480" w:firstLineChars="200"/>
              <w:rPr>
                <w:rFonts w:ascii="宋体" w:hAnsi="宋体"/>
                <w:sz w:val="24"/>
              </w:rPr>
            </w:pPr>
            <w:r>
              <w:rPr>
                <w:rFonts w:hint="eastAsia" w:ascii="宋体" w:hAnsi="宋体"/>
                <w:sz w:val="24"/>
              </w:rPr>
              <w:t>公司可以在年度中期实施现金分红方案。</w:t>
            </w:r>
          </w:p>
          <w:p>
            <w:pPr>
              <w:spacing w:line="276" w:lineRule="auto"/>
              <w:ind w:firstLine="480" w:firstLineChars="200"/>
              <w:rPr>
                <w:rFonts w:ascii="宋体" w:hAnsi="宋体"/>
                <w:sz w:val="24"/>
              </w:rPr>
            </w:pPr>
            <w:r>
              <w:rPr>
                <w:rFonts w:hint="eastAsia" w:ascii="宋体" w:hAnsi="宋体"/>
                <w:sz w:val="24"/>
              </w:rPr>
              <w:t>公司发放股票股利的具体条件：</w:t>
            </w:r>
          </w:p>
          <w:p>
            <w:pPr>
              <w:spacing w:line="276" w:lineRule="auto"/>
              <w:ind w:firstLine="480" w:firstLineChars="200"/>
              <w:rPr>
                <w:rFonts w:ascii="宋体" w:hAnsi="宋体"/>
                <w:sz w:val="24"/>
              </w:rPr>
            </w:pPr>
            <w:r>
              <w:rPr>
                <w:rFonts w:hint="eastAsia" w:ascii="宋体" w:hAnsi="宋体"/>
                <w:sz w:val="24"/>
              </w:rPr>
              <w:t>在满足现金分红的条件下，若公司营业收入和净利润增长快速，且董事会认为公司股本规模及股权结构合理的前提下，可以在提出现金分红的预案之外，提出并实施股票股利分配预案。</w:t>
            </w:r>
          </w:p>
        </w:tc>
        <w:tc>
          <w:tcPr>
            <w:tcW w:w="4197" w:type="dxa"/>
          </w:tcPr>
          <w:p>
            <w:pPr>
              <w:spacing w:line="276" w:lineRule="auto"/>
              <w:rPr>
                <w:rFonts w:ascii="宋体" w:hAnsi="宋体"/>
                <w:bCs/>
                <w:sz w:val="24"/>
              </w:rPr>
            </w:pPr>
            <w:r>
              <w:rPr>
                <w:rFonts w:hint="eastAsia" w:ascii="宋体" w:hAnsi="宋体"/>
                <w:sz w:val="24"/>
              </w:rPr>
              <w:t>第二百九十五条</w:t>
            </w:r>
          </w:p>
          <w:p>
            <w:pPr>
              <w:spacing w:line="276" w:lineRule="auto"/>
              <w:ind w:firstLine="480" w:firstLineChars="200"/>
              <w:rPr>
                <w:rFonts w:ascii="宋体" w:hAnsi="宋体"/>
                <w:bCs/>
                <w:color w:val="FF0000"/>
                <w:sz w:val="24"/>
              </w:rPr>
            </w:pPr>
            <w:r>
              <w:rPr>
                <w:rFonts w:hint="eastAsia" w:ascii="宋体" w:hAnsi="宋体"/>
                <w:bCs/>
                <w:sz w:val="24"/>
              </w:rPr>
              <w:t>公司采取现金、股票或者现金与股票相结合的方式分配股利。在本章程规定的条件成就的情况下，公司优先采取现金分红的方式。现金股利政策目标为剩余股利。</w:t>
            </w:r>
          </w:p>
          <w:p>
            <w:pPr>
              <w:spacing w:line="276" w:lineRule="auto"/>
              <w:ind w:firstLine="480" w:firstLineChars="200"/>
              <w:rPr>
                <w:rFonts w:ascii="宋体" w:hAnsi="宋体"/>
                <w:bCs/>
                <w:sz w:val="24"/>
              </w:rPr>
            </w:pPr>
            <w:r>
              <w:rPr>
                <w:rFonts w:hint="eastAsia" w:ascii="宋体" w:hAnsi="宋体"/>
                <w:bCs/>
                <w:sz w:val="24"/>
              </w:rPr>
              <w:t>公司在实现盈利（扣除非经常性损益后）的前提下，连续三年内以现金方式累计分配的利润，不少于该三个年度年均可供股东分配利润数额的百分之三十。</w:t>
            </w:r>
          </w:p>
          <w:p>
            <w:pPr>
              <w:spacing w:line="276" w:lineRule="auto"/>
              <w:ind w:firstLine="480" w:firstLineChars="200"/>
              <w:rPr>
                <w:rFonts w:ascii="宋体" w:hAnsi="宋体"/>
                <w:bCs/>
                <w:sz w:val="24"/>
              </w:rPr>
            </w:pPr>
            <w:r>
              <w:rPr>
                <w:rFonts w:hint="eastAsia" w:ascii="宋体" w:hAnsi="宋体"/>
                <w:bCs/>
                <w:sz w:val="24"/>
              </w:rPr>
              <w:t>公司在同时满足下列条件时，应当以现金方式分配股利：</w:t>
            </w:r>
          </w:p>
          <w:p>
            <w:pPr>
              <w:spacing w:line="276" w:lineRule="auto"/>
              <w:ind w:firstLine="480" w:firstLineChars="200"/>
              <w:rPr>
                <w:rFonts w:ascii="宋体" w:hAnsi="宋体"/>
                <w:bCs/>
                <w:sz w:val="24"/>
              </w:rPr>
            </w:pPr>
            <w:r>
              <w:rPr>
                <w:rFonts w:hint="eastAsia" w:ascii="宋体" w:hAnsi="宋体"/>
                <w:bCs/>
                <w:sz w:val="24"/>
              </w:rPr>
              <w:t>（一）年度实现可供股东分配的利润为正值且可以实际派发；</w:t>
            </w:r>
          </w:p>
          <w:p>
            <w:pPr>
              <w:spacing w:line="276" w:lineRule="auto"/>
              <w:ind w:firstLine="480" w:firstLineChars="200"/>
              <w:rPr>
                <w:rFonts w:ascii="宋体" w:hAnsi="宋体"/>
                <w:bCs/>
                <w:sz w:val="24"/>
              </w:rPr>
            </w:pPr>
            <w:r>
              <w:rPr>
                <w:rFonts w:hint="eastAsia" w:ascii="宋体" w:hAnsi="宋体"/>
                <w:bCs/>
                <w:sz w:val="24"/>
              </w:rPr>
              <w:t>（二）公司聘请的审计机构为该年度财务报告出具标准无保留意见的审计报告；</w:t>
            </w:r>
          </w:p>
          <w:p>
            <w:pPr>
              <w:spacing w:line="276" w:lineRule="auto"/>
              <w:ind w:firstLine="480" w:firstLineChars="200"/>
              <w:rPr>
                <w:rFonts w:ascii="宋体" w:hAnsi="宋体"/>
                <w:bCs/>
                <w:sz w:val="24"/>
              </w:rPr>
            </w:pPr>
            <w:r>
              <w:rPr>
                <w:rFonts w:hint="eastAsia" w:ascii="宋体" w:hAnsi="宋体"/>
                <w:bCs/>
                <w:sz w:val="24"/>
              </w:rPr>
              <w:t>（三）公司未来十二个月内已确定的投资项目、技术改造或更新、扩建项目及收购资产所需资金总额不超过公司最近一期经审计总资产的百分之十。</w:t>
            </w:r>
          </w:p>
          <w:p>
            <w:pPr>
              <w:spacing w:line="276" w:lineRule="auto"/>
              <w:ind w:firstLine="482" w:firstLineChars="200"/>
              <w:rPr>
                <w:rFonts w:ascii="宋体" w:hAnsi="宋体"/>
                <w:b/>
                <w:bCs/>
                <w:sz w:val="24"/>
              </w:rPr>
            </w:pPr>
            <w:r>
              <w:rPr>
                <w:rFonts w:hint="eastAsia" w:ascii="宋体" w:hAnsi="宋体"/>
                <w:b/>
                <w:bCs/>
                <w:sz w:val="24"/>
              </w:rPr>
              <w:t>公司召开年度股东大会审议年度利润分配方案时，可审议批准下一年中期现金分红的条件、比例上限、金额上限等。年度股东大会审议的下一年中期分红上限不应超过相应期间归属于公司股东的净利润。董事会根据股东大会决议在符合利润分配的条件下制定具体的中期分红方案。（新增）</w:t>
            </w:r>
          </w:p>
          <w:p>
            <w:pPr>
              <w:spacing w:line="276" w:lineRule="auto"/>
              <w:ind w:firstLine="480" w:firstLineChars="200"/>
              <w:rPr>
                <w:rFonts w:ascii="宋体" w:hAnsi="宋体"/>
                <w:bCs/>
                <w:sz w:val="24"/>
              </w:rPr>
            </w:pPr>
            <w:r>
              <w:rPr>
                <w:rFonts w:hint="eastAsia" w:ascii="宋体" w:hAnsi="宋体"/>
                <w:bCs/>
                <w:sz w:val="24"/>
              </w:rPr>
              <w:t>公司发放股票股利的具体条件：</w:t>
            </w:r>
          </w:p>
          <w:p>
            <w:pPr>
              <w:spacing w:line="276" w:lineRule="auto"/>
              <w:ind w:firstLine="480" w:firstLineChars="200"/>
              <w:rPr>
                <w:rFonts w:ascii="宋体" w:hAnsi="宋体"/>
                <w:bCs/>
                <w:sz w:val="24"/>
              </w:rPr>
            </w:pPr>
            <w:r>
              <w:rPr>
                <w:rFonts w:hint="eastAsia" w:ascii="宋体" w:hAnsi="宋体"/>
                <w:bCs/>
                <w:sz w:val="24"/>
              </w:rPr>
              <w:t>在满足现金分红的条件下，若公司营业收入和净利润增长快速，且董事会认为公司股本规模及股权结构合理的前提下，可以在提出现金分红的预案之外，提出并实施股票股利分配预案。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69</w:t>
            </w:r>
          </w:p>
        </w:tc>
        <w:tc>
          <w:tcPr>
            <w:tcW w:w="3884" w:type="dxa"/>
          </w:tcPr>
          <w:p>
            <w:pPr>
              <w:spacing w:line="276" w:lineRule="auto"/>
              <w:rPr>
                <w:rFonts w:ascii="宋体" w:hAnsi="宋体"/>
                <w:sz w:val="24"/>
              </w:rPr>
            </w:pPr>
            <w:r>
              <w:rPr>
                <w:rFonts w:hint="eastAsia" w:ascii="宋体" w:hAnsi="宋体"/>
                <w:sz w:val="24"/>
              </w:rPr>
              <w:t>第二百九十六条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公司具有下列情形之一时，可以不实施现金分红：</w:t>
            </w:r>
          </w:p>
          <w:p>
            <w:pPr>
              <w:spacing w:line="276" w:lineRule="auto"/>
              <w:ind w:firstLine="480" w:firstLineChars="200"/>
              <w:rPr>
                <w:rFonts w:ascii="宋体" w:hAnsi="宋体"/>
                <w:sz w:val="24"/>
              </w:rPr>
            </w:pPr>
            <w:r>
              <w:rPr>
                <w:rFonts w:hint="eastAsia" w:ascii="宋体" w:hAnsi="宋体"/>
                <w:sz w:val="24"/>
              </w:rPr>
              <w:t>（一）年度实现可供股东分配的利润较少不足以实际派发；</w:t>
            </w:r>
          </w:p>
          <w:p>
            <w:pPr>
              <w:spacing w:line="276" w:lineRule="auto"/>
              <w:ind w:firstLine="480" w:firstLineChars="200"/>
              <w:rPr>
                <w:rFonts w:ascii="宋体" w:hAnsi="宋体"/>
                <w:sz w:val="24"/>
              </w:rPr>
            </w:pPr>
            <w:r>
              <w:rPr>
                <w:rFonts w:hint="eastAsia" w:ascii="宋体" w:hAnsi="宋体"/>
                <w:sz w:val="24"/>
              </w:rPr>
              <w:t>（二）公司聘请的审计机构为该年度财务报告出具非标准有保留意见的审计报告；</w:t>
            </w:r>
          </w:p>
          <w:p>
            <w:pPr>
              <w:spacing w:line="276" w:lineRule="auto"/>
              <w:ind w:firstLine="480" w:firstLineChars="200"/>
              <w:rPr>
                <w:rFonts w:ascii="宋体" w:hAnsi="宋体"/>
                <w:sz w:val="24"/>
              </w:rPr>
            </w:pPr>
            <w:r>
              <w:rPr>
                <w:rFonts w:hint="eastAsia" w:ascii="宋体" w:hAnsi="宋体"/>
                <w:sz w:val="24"/>
              </w:rPr>
              <w:t>（三）年末资产负债率超过百分之七十；</w:t>
            </w:r>
          </w:p>
          <w:p>
            <w:pPr>
              <w:spacing w:line="276" w:lineRule="auto"/>
              <w:ind w:firstLine="480" w:firstLineChars="200"/>
              <w:rPr>
                <w:rFonts w:ascii="宋体" w:hAnsi="宋体"/>
                <w:sz w:val="24"/>
              </w:rPr>
            </w:pPr>
            <w:r>
              <w:rPr>
                <w:rFonts w:hint="eastAsia" w:ascii="宋体" w:hAnsi="宋体"/>
                <w:sz w:val="24"/>
              </w:rPr>
              <w:t>（四）非经营性损益形成的利润或公允价值变动形成的资本公积；</w:t>
            </w:r>
          </w:p>
          <w:p>
            <w:pPr>
              <w:spacing w:line="276" w:lineRule="auto"/>
              <w:ind w:firstLine="480" w:firstLineChars="200"/>
              <w:rPr>
                <w:rFonts w:ascii="宋体" w:hAnsi="宋体"/>
                <w:sz w:val="24"/>
              </w:rPr>
            </w:pPr>
            <w:r>
              <w:rPr>
                <w:rFonts w:hint="eastAsia" w:ascii="宋体" w:hAnsi="宋体"/>
                <w:sz w:val="24"/>
              </w:rPr>
              <w:t>（五）公司未来十二个月内已确定的投资项目、技术改造或更新、扩建项目、收购资产所需资金总额超过公司最近一期经审计总资产的百分之十。</w:t>
            </w:r>
          </w:p>
        </w:tc>
        <w:tc>
          <w:tcPr>
            <w:tcW w:w="4197" w:type="dxa"/>
          </w:tcPr>
          <w:p>
            <w:pPr>
              <w:spacing w:line="276" w:lineRule="auto"/>
              <w:rPr>
                <w:rFonts w:ascii="宋体" w:hAnsi="宋体"/>
                <w:sz w:val="24"/>
              </w:rPr>
            </w:pPr>
            <w:r>
              <w:rPr>
                <w:rFonts w:hint="eastAsia" w:ascii="宋体" w:hAnsi="宋体"/>
                <w:sz w:val="24"/>
              </w:rPr>
              <w:t>第二百九十六条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公司具有下列情形之一时，可以不实施现金分红：</w:t>
            </w:r>
          </w:p>
          <w:p>
            <w:pPr>
              <w:spacing w:line="276" w:lineRule="auto"/>
              <w:ind w:firstLine="480" w:firstLineChars="200"/>
              <w:rPr>
                <w:rFonts w:ascii="宋体" w:hAnsi="宋体"/>
                <w:sz w:val="24"/>
              </w:rPr>
            </w:pPr>
            <w:r>
              <w:rPr>
                <w:rFonts w:hint="eastAsia" w:ascii="宋体" w:hAnsi="宋体"/>
                <w:sz w:val="24"/>
              </w:rPr>
              <w:t>（一）年度实现可供股东分配的利润较少不足以实际派发；</w:t>
            </w:r>
          </w:p>
          <w:p>
            <w:pPr>
              <w:spacing w:line="276" w:lineRule="auto"/>
              <w:ind w:firstLine="480" w:firstLineChars="200"/>
              <w:rPr>
                <w:rFonts w:ascii="宋体" w:hAnsi="宋体"/>
                <w:b/>
                <w:sz w:val="24"/>
              </w:rPr>
            </w:pPr>
            <w:r>
              <w:rPr>
                <w:rFonts w:hint="eastAsia" w:ascii="宋体" w:hAnsi="宋体"/>
                <w:sz w:val="24"/>
              </w:rPr>
              <w:t>（二）</w:t>
            </w:r>
            <w:r>
              <w:rPr>
                <w:rFonts w:hint="eastAsia" w:ascii="宋体" w:hAnsi="宋体"/>
                <w:b/>
                <w:sz w:val="24"/>
              </w:rPr>
              <w:t>最近一年审计报告为非无保留意见或带与持续经营相关的重大不确定性段落的无保留意见；</w:t>
            </w:r>
          </w:p>
          <w:p>
            <w:pPr>
              <w:spacing w:line="276" w:lineRule="auto"/>
              <w:ind w:firstLine="480" w:firstLineChars="200"/>
              <w:rPr>
                <w:rFonts w:ascii="宋体" w:hAnsi="宋体"/>
                <w:sz w:val="24"/>
              </w:rPr>
            </w:pPr>
            <w:r>
              <w:rPr>
                <w:rFonts w:hint="eastAsia" w:ascii="宋体" w:hAnsi="宋体"/>
                <w:sz w:val="24"/>
              </w:rPr>
              <w:t>（三）年末资产负债率超过百分之七十；</w:t>
            </w:r>
          </w:p>
          <w:p>
            <w:pPr>
              <w:spacing w:line="276" w:lineRule="auto"/>
              <w:ind w:firstLine="480" w:firstLineChars="200"/>
              <w:rPr>
                <w:rFonts w:ascii="宋体" w:hAnsi="宋体"/>
                <w:sz w:val="24"/>
              </w:rPr>
            </w:pPr>
            <w:r>
              <w:rPr>
                <w:rFonts w:hint="eastAsia" w:ascii="宋体" w:hAnsi="宋体"/>
                <w:sz w:val="24"/>
              </w:rPr>
              <w:t>（四）非经营性损益形成的利润或公允价值变动形成的资本公积；</w:t>
            </w:r>
          </w:p>
          <w:p>
            <w:pPr>
              <w:spacing w:line="276" w:lineRule="auto"/>
              <w:ind w:firstLine="480" w:firstLineChars="200"/>
              <w:rPr>
                <w:rFonts w:ascii="宋体" w:hAnsi="宋体"/>
                <w:sz w:val="24"/>
              </w:rPr>
            </w:pPr>
            <w:r>
              <w:rPr>
                <w:rFonts w:hint="eastAsia" w:ascii="宋体" w:hAnsi="宋体"/>
                <w:sz w:val="24"/>
              </w:rPr>
              <w:t>（五）公司未来十二个月内已确定的投资项目、技术改造或更新、扩建项目、收购资产所需资金总额超过公司最近一期经审计总资产的百分之十。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70</w:t>
            </w:r>
          </w:p>
        </w:tc>
        <w:tc>
          <w:tcPr>
            <w:tcW w:w="3884" w:type="dxa"/>
          </w:tcPr>
          <w:p>
            <w:pPr>
              <w:spacing w:line="276" w:lineRule="auto"/>
              <w:rPr>
                <w:rFonts w:ascii="宋体" w:hAnsi="宋体"/>
                <w:sz w:val="24"/>
              </w:rPr>
            </w:pPr>
            <w:r>
              <w:rPr>
                <w:rFonts w:hint="eastAsia" w:ascii="宋体" w:hAnsi="宋体"/>
                <w:sz w:val="24"/>
              </w:rPr>
              <w:t>第二百九十八条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公司在制定和调整利润分配政策时，</w:t>
            </w:r>
            <w:r>
              <w:rPr>
                <w:rFonts w:hint="eastAsia" w:ascii="宋体" w:hAnsi="宋体"/>
                <w:b/>
                <w:sz w:val="24"/>
              </w:rPr>
              <w:t>应经三分之二以上的独立董事通过，并应当发表独立意见；</w:t>
            </w:r>
            <w:r>
              <w:rPr>
                <w:rFonts w:hint="eastAsia" w:ascii="宋体" w:hAnsi="宋体"/>
                <w:sz w:val="24"/>
              </w:rPr>
              <w:t>监事会应当发表审核意见。</w:t>
            </w:r>
          </w:p>
          <w:p>
            <w:pPr>
              <w:spacing w:line="276" w:lineRule="auto"/>
              <w:ind w:firstLine="480" w:firstLineChars="200"/>
              <w:rPr>
                <w:rFonts w:ascii="宋体" w:hAnsi="宋体"/>
                <w:sz w:val="24"/>
              </w:rPr>
            </w:pPr>
            <w:r>
              <w:rPr>
                <w:rFonts w:hint="eastAsia" w:ascii="宋体" w:hAnsi="宋体"/>
                <w:sz w:val="24"/>
              </w:rPr>
              <w:t>公司召开股东大会审议制定或调整利润分配政策的提案时，应当以现场会议与网络投票相结合的方式召开，并须经出席股东大会股东所持表决权的三分之二以上通过。</w:t>
            </w:r>
          </w:p>
        </w:tc>
        <w:tc>
          <w:tcPr>
            <w:tcW w:w="4197" w:type="dxa"/>
          </w:tcPr>
          <w:p>
            <w:pPr>
              <w:spacing w:line="276" w:lineRule="auto"/>
              <w:rPr>
                <w:rFonts w:ascii="宋体" w:hAnsi="宋体"/>
                <w:bCs/>
                <w:sz w:val="24"/>
              </w:rPr>
            </w:pPr>
            <w:r>
              <w:rPr>
                <w:rFonts w:hint="eastAsia" w:ascii="宋体" w:hAnsi="宋体"/>
                <w:sz w:val="24"/>
              </w:rPr>
              <w:t>第二百九十八条</w:t>
            </w:r>
          </w:p>
          <w:p>
            <w:pPr>
              <w:spacing w:line="276" w:lineRule="auto"/>
              <w:ind w:firstLine="480" w:firstLineChars="200"/>
              <w:rPr>
                <w:rFonts w:ascii="宋体" w:hAnsi="宋体"/>
                <w:bCs/>
                <w:sz w:val="24"/>
              </w:rPr>
            </w:pPr>
            <w:r>
              <w:rPr>
                <w:rFonts w:hint="eastAsia" w:ascii="宋体" w:hAnsi="宋体"/>
                <w:bCs/>
                <w:sz w:val="24"/>
              </w:rPr>
              <w:t>公司在制定和调整利润分配政策时，监事会应当发表审核意见。</w:t>
            </w:r>
          </w:p>
          <w:p>
            <w:pPr>
              <w:spacing w:line="276" w:lineRule="auto"/>
              <w:ind w:firstLine="480" w:firstLineChars="200"/>
              <w:rPr>
                <w:rFonts w:ascii="宋体" w:hAnsi="宋体"/>
                <w:bCs/>
                <w:sz w:val="24"/>
              </w:rPr>
            </w:pPr>
            <w:r>
              <w:rPr>
                <w:rFonts w:hint="eastAsia" w:ascii="宋体" w:hAnsi="宋体"/>
                <w:bCs/>
                <w:sz w:val="24"/>
              </w:rPr>
              <w:t>公司召开股东大会审议制定或调整利润分配政策的提案时，应当以现场会议与网络投票相结合的方式召开，并须经出席股东大会股东所持表决权的三分之二以上通过。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71</w:t>
            </w:r>
          </w:p>
        </w:tc>
        <w:tc>
          <w:tcPr>
            <w:tcW w:w="3884" w:type="dxa"/>
          </w:tcPr>
          <w:p>
            <w:pPr>
              <w:spacing w:line="276" w:lineRule="auto"/>
              <w:rPr>
                <w:rFonts w:ascii="宋体" w:hAnsi="宋体"/>
                <w:sz w:val="24"/>
              </w:rPr>
            </w:pPr>
            <w:r>
              <w:rPr>
                <w:rFonts w:hint="eastAsia" w:ascii="宋体" w:hAnsi="宋体"/>
                <w:sz w:val="24"/>
              </w:rPr>
              <w:t>第三百条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董事会在制定利润分配方案时，应当进行充分论证，独立董事应当发表明确的独立意见。会议记录中应当详细记录与会董事的发言要点和表决情况。</w:t>
            </w:r>
          </w:p>
        </w:tc>
        <w:tc>
          <w:tcPr>
            <w:tcW w:w="4197" w:type="dxa"/>
          </w:tcPr>
          <w:p>
            <w:pPr>
              <w:spacing w:line="276" w:lineRule="auto"/>
              <w:rPr>
                <w:rFonts w:ascii="宋体" w:hAnsi="宋体"/>
                <w:sz w:val="24"/>
              </w:rPr>
            </w:pPr>
            <w:r>
              <w:rPr>
                <w:rFonts w:hint="eastAsia" w:ascii="宋体" w:hAnsi="宋体"/>
                <w:sz w:val="24"/>
              </w:rPr>
              <w:t>第三百条</w:t>
            </w:r>
          </w:p>
          <w:p>
            <w:pPr>
              <w:spacing w:line="276" w:lineRule="auto"/>
              <w:ind w:firstLine="480" w:firstLineChars="200"/>
              <w:rPr>
                <w:rFonts w:ascii="宋体" w:hAnsi="宋体"/>
                <w:bCs/>
                <w:sz w:val="24"/>
              </w:rPr>
            </w:pPr>
            <w:r>
              <w:rPr>
                <w:rFonts w:hint="eastAsia" w:ascii="宋体" w:hAnsi="宋体"/>
                <w:bCs/>
                <w:sz w:val="24"/>
              </w:rPr>
              <w:t>董事会在制定利润分配方案时，应当进行充分论证，会议记录中应当详细记录与会董事的发言要点和表决情况。</w:t>
            </w:r>
          </w:p>
          <w:p>
            <w:pPr>
              <w:spacing w:line="276" w:lineRule="auto"/>
              <w:ind w:firstLine="482" w:firstLineChars="200"/>
              <w:rPr>
                <w:rFonts w:ascii="宋体" w:hAnsi="宋体"/>
                <w:bCs/>
                <w:sz w:val="24"/>
              </w:rPr>
            </w:pPr>
            <w:r>
              <w:rPr>
                <w:rFonts w:hint="eastAsia" w:ascii="宋体" w:hAnsi="宋体"/>
                <w:b/>
                <w:sz w:val="24"/>
              </w:rPr>
              <w:t>独立董事认为现金分红具体方案可能损害公司或者中小股东权益的，有权发表独立意见。董事会对独立董事的意见未采纳或者未完全采纳的，应当在董事会决议中记载独立董事的意见及未采纳的具体理由，并披露。（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72</w:t>
            </w:r>
          </w:p>
        </w:tc>
        <w:tc>
          <w:tcPr>
            <w:tcW w:w="3884" w:type="dxa"/>
          </w:tcPr>
          <w:p>
            <w:pPr>
              <w:spacing w:line="276" w:lineRule="auto"/>
              <w:rPr>
                <w:rFonts w:ascii="宋体" w:hAnsi="宋体"/>
                <w:sz w:val="24"/>
              </w:rPr>
            </w:pPr>
            <w:r>
              <w:rPr>
                <w:rFonts w:hint="eastAsia" w:ascii="宋体" w:hAnsi="宋体"/>
                <w:sz w:val="24"/>
              </w:rPr>
              <w:t>第三百〇一条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在公司实现盈利的年度，董事会制定的利润分配方案中不含现金分红内容或未达到本章程规定的最低现金分红比例时，董事会应当充分说明原因及未分配利润的用途；</w:t>
            </w:r>
            <w:r>
              <w:rPr>
                <w:rFonts w:hint="eastAsia" w:ascii="宋体" w:hAnsi="宋体"/>
                <w:b/>
                <w:sz w:val="24"/>
              </w:rPr>
              <w:t>该方案应经三分之二以上的独立董事通过并发表专项独立意见；</w:t>
            </w:r>
            <w:r>
              <w:rPr>
                <w:rFonts w:hint="eastAsia" w:ascii="宋体" w:hAnsi="宋体"/>
                <w:sz w:val="24"/>
              </w:rPr>
              <w:t>监事会应当发表审核意见。</w:t>
            </w:r>
          </w:p>
        </w:tc>
        <w:tc>
          <w:tcPr>
            <w:tcW w:w="4197" w:type="dxa"/>
          </w:tcPr>
          <w:p>
            <w:pPr>
              <w:spacing w:line="276" w:lineRule="auto"/>
              <w:rPr>
                <w:rFonts w:ascii="宋体" w:hAnsi="宋体"/>
                <w:bCs/>
                <w:sz w:val="24"/>
              </w:rPr>
            </w:pPr>
            <w:r>
              <w:rPr>
                <w:rFonts w:hint="eastAsia" w:ascii="宋体" w:hAnsi="宋体"/>
                <w:sz w:val="24"/>
              </w:rPr>
              <w:t>第三百〇一条</w:t>
            </w:r>
          </w:p>
          <w:p>
            <w:pPr>
              <w:spacing w:line="276" w:lineRule="auto"/>
              <w:ind w:firstLine="480" w:firstLineChars="200"/>
              <w:rPr>
                <w:rFonts w:ascii="宋体" w:hAnsi="宋体"/>
                <w:bCs/>
                <w:sz w:val="24"/>
              </w:rPr>
            </w:pPr>
            <w:r>
              <w:rPr>
                <w:rFonts w:hint="eastAsia" w:ascii="宋体" w:hAnsi="宋体"/>
                <w:bCs/>
                <w:sz w:val="24"/>
              </w:rPr>
              <w:t>在公司实现盈利的年度，董事会制定的利润分配方案中不含现金分红内容或未达到本章程规定的最低现金分红比例时，董事会应当充分说明原因及未分配利润的用途；监事会应当发表审核意见。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73</w:t>
            </w:r>
          </w:p>
        </w:tc>
        <w:tc>
          <w:tcPr>
            <w:tcW w:w="3884" w:type="dxa"/>
          </w:tcPr>
          <w:p>
            <w:pPr>
              <w:spacing w:line="276" w:lineRule="auto"/>
              <w:rPr>
                <w:rFonts w:ascii="宋体" w:hAnsi="宋体"/>
                <w:sz w:val="24"/>
              </w:rPr>
            </w:pPr>
            <w:r>
              <w:rPr>
                <w:rFonts w:hint="eastAsia" w:ascii="宋体" w:hAnsi="宋体"/>
                <w:sz w:val="24"/>
              </w:rPr>
              <w:t>第三百〇三条</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公司股东大会通过派发现金、股票的利润分配方案之后，董事会应当在决议通过之日起的两个月内实施。</w:t>
            </w:r>
          </w:p>
        </w:tc>
        <w:tc>
          <w:tcPr>
            <w:tcW w:w="4197" w:type="dxa"/>
          </w:tcPr>
          <w:p>
            <w:pPr>
              <w:spacing w:line="276" w:lineRule="auto"/>
              <w:rPr>
                <w:rFonts w:ascii="宋体" w:hAnsi="宋体"/>
                <w:bCs/>
                <w:sz w:val="24"/>
              </w:rPr>
            </w:pPr>
            <w:r>
              <w:rPr>
                <w:rFonts w:hint="eastAsia" w:ascii="宋体" w:hAnsi="宋体"/>
                <w:sz w:val="24"/>
              </w:rPr>
              <w:t>第三百〇三条</w:t>
            </w:r>
          </w:p>
          <w:p>
            <w:pPr>
              <w:spacing w:line="276" w:lineRule="auto"/>
              <w:ind w:firstLine="480" w:firstLineChars="200"/>
              <w:rPr>
                <w:rFonts w:ascii="宋体" w:hAnsi="宋体"/>
                <w:bCs/>
                <w:sz w:val="24"/>
              </w:rPr>
            </w:pPr>
            <w:r>
              <w:rPr>
                <w:rFonts w:hint="eastAsia" w:ascii="宋体" w:hAnsi="宋体"/>
                <w:bCs/>
                <w:sz w:val="24"/>
              </w:rPr>
              <w:t>公司股东大会通过派发现金、股票的利润分配方案之后，</w:t>
            </w:r>
            <w:r>
              <w:rPr>
                <w:rFonts w:hint="eastAsia" w:ascii="宋体" w:hAnsi="宋体"/>
                <w:b/>
                <w:bCs/>
                <w:sz w:val="24"/>
              </w:rPr>
              <w:t>或董事会根据年度股东大会审议通过的下一年中期分红条件和上限制定具体方案后，</w:t>
            </w:r>
            <w:r>
              <w:rPr>
                <w:rFonts w:hint="eastAsia" w:ascii="宋体" w:hAnsi="宋体"/>
                <w:bCs/>
                <w:sz w:val="24"/>
              </w:rPr>
              <w:t>董事会应当在两个月内完成股利（或股份）的派发事项。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2" w:hRule="atLeast"/>
        </w:trPr>
        <w:tc>
          <w:tcPr>
            <w:tcW w:w="850" w:type="dxa"/>
          </w:tcPr>
          <w:p>
            <w:pPr>
              <w:spacing w:line="276" w:lineRule="auto"/>
              <w:rPr>
                <w:rFonts w:ascii="宋体" w:hAnsi="宋体"/>
                <w:sz w:val="24"/>
              </w:rPr>
            </w:pPr>
            <w:r>
              <w:rPr>
                <w:rFonts w:hint="eastAsia" w:ascii="宋体" w:hAnsi="宋体"/>
                <w:sz w:val="24"/>
              </w:rPr>
              <w:t>74</w:t>
            </w:r>
          </w:p>
        </w:tc>
        <w:tc>
          <w:tcPr>
            <w:tcW w:w="3884" w:type="dxa"/>
          </w:tcPr>
          <w:p>
            <w:pPr>
              <w:spacing w:line="276" w:lineRule="auto"/>
              <w:rPr>
                <w:rFonts w:ascii="宋体" w:hAnsi="宋体"/>
                <w:bCs/>
                <w:sz w:val="24"/>
              </w:rPr>
            </w:pPr>
            <w:r>
              <w:rPr>
                <w:rFonts w:hint="eastAsia" w:ascii="宋体" w:hAnsi="宋体"/>
                <w:sz w:val="24"/>
              </w:rPr>
              <w:t>第三百〇五条</w:t>
            </w:r>
          </w:p>
          <w:p>
            <w:pPr>
              <w:spacing w:line="276" w:lineRule="auto"/>
              <w:ind w:firstLine="480" w:firstLineChars="200"/>
              <w:rPr>
                <w:rFonts w:ascii="宋体" w:hAnsi="宋体"/>
                <w:bCs/>
                <w:sz w:val="24"/>
              </w:rPr>
            </w:pPr>
            <w:r>
              <w:rPr>
                <w:rFonts w:hint="eastAsia" w:ascii="宋体" w:hAnsi="宋体"/>
                <w:bCs/>
                <w:sz w:val="24"/>
              </w:rPr>
              <w:t>公司应当在年度报告中详细披露执行利润分配政策的情况，包括但不限于利润分配方案的实施情况、方案是否符合本章程的规定、独立董事是否发表否决的意见及是否尽职履责、中小股东是否有充分表达意见和诉求的机会。对现金分红政策进行调整或变更的，公司应当在年度报告中详细说明调整或变更的条件和程序是否合规和透明。</w:t>
            </w:r>
          </w:p>
          <w:p>
            <w:pPr>
              <w:spacing w:line="276" w:lineRule="auto"/>
              <w:rPr>
                <w:rFonts w:ascii="宋体" w:hAnsi="宋体"/>
                <w:sz w:val="24"/>
              </w:rPr>
            </w:pPr>
          </w:p>
        </w:tc>
        <w:tc>
          <w:tcPr>
            <w:tcW w:w="4197" w:type="dxa"/>
          </w:tcPr>
          <w:p>
            <w:pPr>
              <w:spacing w:line="276" w:lineRule="auto"/>
              <w:rPr>
                <w:rFonts w:ascii="宋体" w:hAnsi="宋体"/>
                <w:bCs/>
                <w:sz w:val="24"/>
              </w:rPr>
            </w:pPr>
            <w:r>
              <w:rPr>
                <w:rFonts w:hint="eastAsia" w:ascii="宋体" w:hAnsi="宋体"/>
                <w:sz w:val="24"/>
              </w:rPr>
              <w:t>第三百〇五条</w:t>
            </w:r>
          </w:p>
          <w:p>
            <w:pPr>
              <w:spacing w:line="276" w:lineRule="auto"/>
              <w:ind w:firstLine="480" w:firstLineChars="200"/>
              <w:rPr>
                <w:rFonts w:ascii="宋体" w:hAnsi="宋体"/>
                <w:bCs/>
                <w:sz w:val="24"/>
              </w:rPr>
            </w:pPr>
            <w:r>
              <w:rPr>
                <w:rFonts w:hint="eastAsia" w:ascii="宋体" w:hAnsi="宋体"/>
                <w:bCs/>
                <w:sz w:val="24"/>
              </w:rPr>
              <w:t>公司应当在年度报告中详细披露制定和执行利润分配政策的情况，并对下列事项进行专项说明：</w:t>
            </w:r>
          </w:p>
          <w:p>
            <w:pPr>
              <w:spacing w:line="276" w:lineRule="auto"/>
              <w:ind w:firstLine="482" w:firstLineChars="200"/>
              <w:rPr>
                <w:rFonts w:ascii="宋体" w:hAnsi="宋体"/>
                <w:b/>
                <w:bCs/>
                <w:sz w:val="24"/>
              </w:rPr>
            </w:pPr>
            <w:r>
              <w:rPr>
                <w:rFonts w:hint="eastAsia" w:ascii="宋体" w:hAnsi="宋体"/>
                <w:b/>
                <w:bCs/>
                <w:sz w:val="24"/>
              </w:rPr>
              <w:t>（一）是否符合本章程的规定或者股东大会决议的要求；</w:t>
            </w:r>
          </w:p>
          <w:p>
            <w:pPr>
              <w:spacing w:line="276" w:lineRule="auto"/>
              <w:ind w:firstLine="482" w:firstLineChars="200"/>
              <w:rPr>
                <w:rFonts w:ascii="宋体" w:hAnsi="宋体"/>
                <w:b/>
                <w:bCs/>
                <w:sz w:val="24"/>
              </w:rPr>
            </w:pPr>
            <w:r>
              <w:rPr>
                <w:rFonts w:hint="eastAsia" w:ascii="宋体" w:hAnsi="宋体"/>
                <w:b/>
                <w:bCs/>
                <w:sz w:val="24"/>
              </w:rPr>
              <w:t>（二）分红标准和比例是否明确和清晰；</w:t>
            </w:r>
          </w:p>
          <w:p>
            <w:pPr>
              <w:spacing w:line="276" w:lineRule="auto"/>
              <w:ind w:firstLine="482" w:firstLineChars="200"/>
              <w:rPr>
                <w:rFonts w:ascii="宋体" w:hAnsi="宋体"/>
                <w:b/>
                <w:bCs/>
                <w:sz w:val="24"/>
              </w:rPr>
            </w:pPr>
            <w:r>
              <w:rPr>
                <w:rFonts w:hint="eastAsia" w:ascii="宋体" w:hAnsi="宋体"/>
                <w:b/>
                <w:bCs/>
                <w:sz w:val="24"/>
              </w:rPr>
              <w:t>（三）相关的决策程序和机制是否完备；</w:t>
            </w:r>
          </w:p>
          <w:p>
            <w:pPr>
              <w:spacing w:line="276" w:lineRule="auto"/>
              <w:ind w:firstLine="482" w:firstLineChars="200"/>
              <w:rPr>
                <w:rFonts w:ascii="宋体" w:hAnsi="宋体"/>
                <w:b/>
                <w:bCs/>
                <w:sz w:val="24"/>
              </w:rPr>
            </w:pPr>
            <w:r>
              <w:rPr>
                <w:rFonts w:hint="eastAsia" w:ascii="宋体" w:hAnsi="宋体"/>
                <w:b/>
                <w:bCs/>
                <w:sz w:val="24"/>
              </w:rPr>
              <w:t>（四）公司未进行现金分红的，应当披露具体原因，以及下一步为增强投资者回报水平拟采取的举措等；</w:t>
            </w:r>
          </w:p>
          <w:p>
            <w:pPr>
              <w:spacing w:line="276" w:lineRule="auto"/>
              <w:ind w:firstLine="482" w:firstLineChars="200"/>
              <w:rPr>
                <w:rFonts w:ascii="宋体" w:hAnsi="宋体"/>
                <w:b/>
                <w:bCs/>
                <w:sz w:val="24"/>
              </w:rPr>
            </w:pPr>
            <w:r>
              <w:rPr>
                <w:rFonts w:hint="eastAsia" w:ascii="宋体" w:hAnsi="宋体"/>
                <w:b/>
                <w:bCs/>
                <w:sz w:val="24"/>
              </w:rPr>
              <w:t>（五）中小股东是否有充分表达意见和诉求的机会，中小股东的合法权益是否得到了充分保护等。</w:t>
            </w:r>
          </w:p>
          <w:p>
            <w:pPr>
              <w:spacing w:line="276" w:lineRule="auto"/>
              <w:ind w:firstLine="480" w:firstLineChars="200"/>
              <w:rPr>
                <w:rFonts w:ascii="宋体" w:hAnsi="宋体"/>
                <w:bCs/>
                <w:sz w:val="24"/>
              </w:rPr>
            </w:pPr>
            <w:r>
              <w:rPr>
                <w:rFonts w:hint="eastAsia" w:ascii="宋体" w:hAnsi="宋体"/>
                <w:bCs/>
                <w:sz w:val="24"/>
              </w:rPr>
              <w:t>对现金分红政策进行调整或变更的，公司应当在年度报告中详细说明调整或变更的条件和程序是否合规和透明。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50" w:type="dxa"/>
          </w:tcPr>
          <w:p>
            <w:pPr>
              <w:spacing w:line="276" w:lineRule="auto"/>
              <w:jc w:val="left"/>
              <w:rPr>
                <w:rFonts w:ascii="宋体" w:hAnsi="宋体"/>
                <w:sz w:val="24"/>
              </w:rPr>
            </w:pPr>
            <w:r>
              <w:rPr>
                <w:rFonts w:hint="eastAsia" w:ascii="宋体" w:hAnsi="宋体"/>
                <w:sz w:val="24"/>
              </w:rPr>
              <w:t>75</w:t>
            </w:r>
          </w:p>
        </w:tc>
        <w:tc>
          <w:tcPr>
            <w:tcW w:w="3884" w:type="dxa"/>
          </w:tcPr>
          <w:p>
            <w:pPr>
              <w:spacing w:line="276" w:lineRule="auto"/>
              <w:ind w:firstLine="840" w:firstLineChars="350"/>
              <w:rPr>
                <w:rFonts w:ascii="宋体" w:hAnsi="宋体"/>
                <w:sz w:val="24"/>
              </w:rPr>
            </w:pPr>
            <w:r>
              <w:rPr>
                <w:rFonts w:hint="eastAsia" w:ascii="宋体" w:hAnsi="宋体"/>
                <w:sz w:val="24"/>
              </w:rPr>
              <w:t>第三节 内部审计</w:t>
            </w:r>
          </w:p>
        </w:tc>
        <w:tc>
          <w:tcPr>
            <w:tcW w:w="4197" w:type="dxa"/>
          </w:tcPr>
          <w:p>
            <w:pPr>
              <w:spacing w:line="276" w:lineRule="auto"/>
              <w:ind w:firstLine="480" w:firstLineChars="200"/>
              <w:rPr>
                <w:rFonts w:ascii="宋体" w:hAnsi="宋体"/>
                <w:b/>
                <w:sz w:val="24"/>
              </w:rPr>
            </w:pPr>
            <w:r>
              <w:rPr>
                <w:rFonts w:hint="eastAsia" w:ascii="宋体" w:hAnsi="宋体"/>
                <w:sz w:val="24"/>
              </w:rPr>
              <w:t>第三节 内部审计</w:t>
            </w:r>
            <w:r>
              <w:rPr>
                <w:rFonts w:hint="eastAsia" w:ascii="宋体" w:hAnsi="宋体"/>
                <w:b/>
                <w:sz w:val="24"/>
              </w:rPr>
              <w:t>与法律顾问制度</w:t>
            </w:r>
          </w:p>
          <w:p>
            <w:pPr>
              <w:spacing w:line="276" w:lineRule="auto"/>
              <w:rPr>
                <w:rFonts w:ascii="宋体" w:hAnsi="宋体"/>
                <w:sz w:val="24"/>
              </w:rPr>
            </w:pPr>
            <w:r>
              <w:rPr>
                <w:rFonts w:hint="eastAsia" w:ascii="宋体" w:hAnsi="宋体"/>
                <w:sz w:val="24"/>
              </w:rPr>
              <w:t>第三百〇八条</w:t>
            </w:r>
            <w:r>
              <w:rPr>
                <w:rFonts w:hint="eastAsia" w:ascii="宋体" w:hAnsi="宋体"/>
                <w:b/>
                <w:sz w:val="24"/>
              </w:rPr>
              <w:t>（新增）</w:t>
            </w:r>
            <w:r>
              <w:rPr>
                <w:rFonts w:hint="eastAsia" w:ascii="宋体" w:hAnsi="宋体"/>
                <w:sz w:val="24"/>
              </w:rPr>
              <w:tab/>
            </w:r>
            <w:r>
              <w:rPr>
                <w:rFonts w:hint="eastAsia" w:ascii="宋体" w:hAnsi="宋体"/>
                <w:sz w:val="24"/>
              </w:rPr>
              <w:t xml:space="preserve">  </w:t>
            </w:r>
          </w:p>
          <w:p>
            <w:pPr>
              <w:spacing w:line="276" w:lineRule="auto"/>
              <w:ind w:firstLine="480" w:firstLineChars="200"/>
              <w:rPr>
                <w:rFonts w:ascii="宋体" w:hAnsi="宋体"/>
                <w:sz w:val="24"/>
              </w:rPr>
            </w:pPr>
            <w:r>
              <w:rPr>
                <w:rFonts w:hint="eastAsia" w:ascii="宋体" w:hAnsi="宋体"/>
                <w:sz w:val="24"/>
              </w:rPr>
              <w:t>公司实行总法律顾问制度，设总法律顾问一名，发挥总法律顾问在经营管理中的法律审核把关作用，推进公司依法经营，合规管理。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76</w:t>
            </w:r>
          </w:p>
        </w:tc>
        <w:tc>
          <w:tcPr>
            <w:tcW w:w="3884" w:type="dxa"/>
          </w:tcPr>
          <w:p>
            <w:pPr>
              <w:spacing w:line="276" w:lineRule="auto"/>
              <w:rPr>
                <w:rFonts w:ascii="宋体" w:hAnsi="宋体"/>
                <w:sz w:val="24"/>
              </w:rPr>
            </w:pPr>
            <w:r>
              <w:rPr>
                <w:rFonts w:hint="eastAsia" w:ascii="宋体" w:hAnsi="宋体"/>
                <w:sz w:val="24"/>
              </w:rPr>
              <w:t xml:space="preserve">第三百〇八条  </w:t>
            </w:r>
          </w:p>
          <w:p>
            <w:pPr>
              <w:spacing w:line="276" w:lineRule="auto"/>
              <w:ind w:firstLine="480" w:firstLineChars="200"/>
              <w:rPr>
                <w:rFonts w:ascii="宋体" w:hAnsi="宋体"/>
                <w:sz w:val="24"/>
              </w:rPr>
            </w:pPr>
            <w:r>
              <w:rPr>
                <w:rFonts w:hint="eastAsia" w:ascii="宋体" w:hAnsi="宋体"/>
                <w:sz w:val="24"/>
              </w:rPr>
              <w:t>公司聘用</w:t>
            </w:r>
            <w:r>
              <w:rPr>
                <w:rFonts w:hint="eastAsia" w:ascii="宋体" w:hAnsi="宋体"/>
                <w:b/>
                <w:bCs/>
                <w:sz w:val="24"/>
              </w:rPr>
              <w:t>取得从事证券相关业务资格的</w:t>
            </w:r>
            <w:r>
              <w:rPr>
                <w:rFonts w:hint="eastAsia" w:ascii="宋体" w:hAnsi="宋体"/>
                <w:sz w:val="24"/>
              </w:rPr>
              <w:t>会计师事务所进行会计报表审计、净资产验证及其他相关的咨询服务等业务，聘期一年，可以续聘。</w:t>
            </w:r>
          </w:p>
        </w:tc>
        <w:tc>
          <w:tcPr>
            <w:tcW w:w="4197" w:type="dxa"/>
          </w:tcPr>
          <w:p>
            <w:pPr>
              <w:spacing w:line="276" w:lineRule="auto"/>
              <w:rPr>
                <w:rFonts w:ascii="宋体" w:hAnsi="宋体"/>
                <w:sz w:val="24"/>
              </w:rPr>
            </w:pPr>
            <w:r>
              <w:rPr>
                <w:rFonts w:hint="eastAsia" w:ascii="宋体" w:hAnsi="宋体"/>
                <w:sz w:val="24"/>
              </w:rPr>
              <w:t xml:space="preserve">第三百〇九条  </w:t>
            </w:r>
          </w:p>
          <w:p>
            <w:pPr>
              <w:spacing w:line="276" w:lineRule="auto"/>
              <w:ind w:firstLine="480" w:firstLineChars="200"/>
              <w:rPr>
                <w:rFonts w:ascii="宋体" w:hAnsi="宋体"/>
                <w:sz w:val="24"/>
              </w:rPr>
            </w:pPr>
            <w:r>
              <w:rPr>
                <w:rFonts w:hint="eastAsia" w:ascii="宋体" w:hAnsi="宋体"/>
                <w:sz w:val="24"/>
              </w:rPr>
              <w:t>公司聘用</w:t>
            </w:r>
            <w:r>
              <w:rPr>
                <w:rFonts w:hint="eastAsia" w:ascii="宋体" w:hAnsi="宋体"/>
                <w:b/>
                <w:bCs/>
                <w:sz w:val="24"/>
              </w:rPr>
              <w:t>符合《证券法》规定的</w:t>
            </w:r>
            <w:r>
              <w:rPr>
                <w:rFonts w:hint="eastAsia" w:ascii="宋体" w:hAnsi="宋体"/>
                <w:sz w:val="24"/>
              </w:rPr>
              <w:t>会计师事务所进行会计报表审计、净资产验证及其他相关的咨询服务等业务，聘期一年，可以续聘。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77</w:t>
            </w:r>
          </w:p>
        </w:tc>
        <w:tc>
          <w:tcPr>
            <w:tcW w:w="3884" w:type="dxa"/>
          </w:tcPr>
          <w:p>
            <w:pPr>
              <w:spacing w:line="276" w:lineRule="auto"/>
              <w:rPr>
                <w:rFonts w:ascii="宋体" w:hAnsi="宋体"/>
                <w:sz w:val="24"/>
              </w:rPr>
            </w:pPr>
            <w:r>
              <w:rPr>
                <w:rFonts w:hint="eastAsia" w:ascii="宋体" w:hAnsi="宋体"/>
                <w:sz w:val="24"/>
              </w:rPr>
              <w:t xml:space="preserve">第三百一十三条  </w:t>
            </w:r>
          </w:p>
          <w:p>
            <w:pPr>
              <w:spacing w:line="276" w:lineRule="auto"/>
              <w:ind w:firstLine="480" w:firstLineChars="200"/>
              <w:rPr>
                <w:rFonts w:ascii="宋体" w:hAnsi="宋体"/>
                <w:sz w:val="24"/>
              </w:rPr>
            </w:pPr>
            <w:bookmarkStart w:id="3" w:name="_Hlk127814906"/>
            <w:r>
              <w:rPr>
                <w:rFonts w:hint="eastAsia" w:ascii="宋体" w:hAnsi="宋体"/>
                <w:sz w:val="24"/>
              </w:rPr>
              <w:t>公司解聘或者续聘会计师事务所由股东大会作出决定，并在有关的报刊上予以披露，必要时说明更换原因，并报中国证监会和中国注册会计师协会备案。</w:t>
            </w:r>
            <w:bookmarkEnd w:id="3"/>
          </w:p>
        </w:tc>
        <w:tc>
          <w:tcPr>
            <w:tcW w:w="4197" w:type="dxa"/>
          </w:tcPr>
          <w:p>
            <w:pPr>
              <w:spacing w:line="276" w:lineRule="auto"/>
              <w:rPr>
                <w:rFonts w:ascii="宋体" w:hAnsi="宋体"/>
                <w:sz w:val="24"/>
              </w:rPr>
            </w:pPr>
            <w:r>
              <w:rPr>
                <w:rFonts w:hint="eastAsia" w:ascii="宋体" w:hAnsi="宋体"/>
                <w:b/>
                <w:bCs/>
                <w:sz w:val="24"/>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78</w:t>
            </w:r>
          </w:p>
        </w:tc>
        <w:tc>
          <w:tcPr>
            <w:tcW w:w="3884" w:type="dxa"/>
          </w:tcPr>
          <w:p>
            <w:pPr>
              <w:spacing w:line="276" w:lineRule="auto"/>
              <w:rPr>
                <w:rFonts w:ascii="宋体" w:hAnsi="宋体"/>
                <w:sz w:val="24"/>
              </w:rPr>
            </w:pPr>
            <w:r>
              <w:rPr>
                <w:rFonts w:hint="eastAsia" w:ascii="宋体" w:hAnsi="宋体"/>
                <w:sz w:val="24"/>
              </w:rPr>
              <w:t xml:space="preserve">第三百一十四条  </w:t>
            </w:r>
          </w:p>
          <w:p>
            <w:pPr>
              <w:spacing w:line="276" w:lineRule="auto"/>
              <w:ind w:firstLine="480" w:firstLineChars="200"/>
              <w:rPr>
                <w:rFonts w:ascii="宋体" w:hAnsi="宋体"/>
                <w:sz w:val="24"/>
              </w:rPr>
            </w:pPr>
            <w:r>
              <w:rPr>
                <w:rFonts w:hint="eastAsia" w:ascii="宋体" w:hAnsi="宋体"/>
                <w:sz w:val="24"/>
              </w:rPr>
              <w:t>公司解聘或者不再续聘会计师事务所时，提前</w:t>
            </w:r>
            <w:r>
              <w:rPr>
                <w:rFonts w:hint="eastAsia" w:ascii="宋体" w:hAnsi="宋体"/>
                <w:bCs/>
                <w:sz w:val="24"/>
              </w:rPr>
              <w:t>三十天</w:t>
            </w:r>
            <w:r>
              <w:rPr>
                <w:rFonts w:hint="eastAsia" w:ascii="宋体" w:hAnsi="宋体"/>
                <w:sz w:val="24"/>
              </w:rPr>
              <w:t>通知会计师事务所，会计师事务所有权向股东大会陈述意见。会计师事务所认为公司对其解聘或者不再续聘理由不当的，可以向中国证监会和中国注册会计师协会提出申诉。会计师事务所提出辞聘的，应当向股东大会说明公司有无不当情形。</w:t>
            </w:r>
          </w:p>
        </w:tc>
        <w:tc>
          <w:tcPr>
            <w:tcW w:w="4197" w:type="dxa"/>
          </w:tcPr>
          <w:p>
            <w:pPr>
              <w:spacing w:line="276" w:lineRule="auto"/>
              <w:rPr>
                <w:rFonts w:ascii="宋体" w:hAnsi="宋体"/>
                <w:sz w:val="24"/>
              </w:rPr>
            </w:pPr>
            <w:r>
              <w:rPr>
                <w:rFonts w:hint="eastAsia" w:ascii="宋体" w:hAnsi="宋体"/>
                <w:sz w:val="24"/>
              </w:rPr>
              <w:t xml:space="preserve">第三百一十四条  </w:t>
            </w:r>
          </w:p>
          <w:p>
            <w:pPr>
              <w:spacing w:line="276" w:lineRule="auto"/>
              <w:ind w:firstLine="480" w:firstLineChars="200"/>
              <w:rPr>
                <w:rFonts w:ascii="宋体" w:hAnsi="宋体"/>
                <w:sz w:val="24"/>
              </w:rPr>
            </w:pPr>
            <w:r>
              <w:rPr>
                <w:rFonts w:hint="eastAsia" w:ascii="宋体" w:hAnsi="宋体"/>
                <w:sz w:val="24"/>
              </w:rPr>
              <w:t>公司解聘或者不再续聘会计师事务所时，提前</w:t>
            </w:r>
            <w:r>
              <w:rPr>
                <w:rFonts w:hint="eastAsia" w:ascii="宋体" w:hAnsi="宋体"/>
                <w:b/>
                <w:bCs/>
                <w:sz w:val="24"/>
              </w:rPr>
              <w:t>十五天事先</w:t>
            </w:r>
            <w:r>
              <w:rPr>
                <w:rFonts w:hint="eastAsia" w:ascii="宋体" w:hAnsi="宋体"/>
                <w:sz w:val="24"/>
              </w:rPr>
              <w:t>通知会计师事务所，公司股东大会就解聘会计师事务所进行表决时，允许会计师事务所陈述意见。会计师事务所提出辞聘的，应当向股东大会说明公司有无不当情形。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79</w:t>
            </w:r>
          </w:p>
        </w:tc>
        <w:tc>
          <w:tcPr>
            <w:tcW w:w="3884" w:type="dxa"/>
          </w:tcPr>
          <w:p>
            <w:pPr>
              <w:spacing w:line="276" w:lineRule="auto"/>
              <w:rPr>
                <w:rFonts w:ascii="宋体" w:hAnsi="宋体"/>
                <w:sz w:val="24"/>
              </w:rPr>
            </w:pPr>
            <w:r>
              <w:rPr>
                <w:rFonts w:hint="eastAsia" w:ascii="宋体" w:hAnsi="宋体"/>
                <w:sz w:val="24"/>
              </w:rPr>
              <w:t xml:space="preserve">第三百三十九条  </w:t>
            </w:r>
          </w:p>
          <w:p>
            <w:pPr>
              <w:spacing w:line="276" w:lineRule="auto"/>
              <w:ind w:firstLine="480" w:firstLineChars="200"/>
              <w:rPr>
                <w:rFonts w:ascii="宋体" w:hAnsi="宋体"/>
                <w:bCs/>
                <w:sz w:val="24"/>
              </w:rPr>
            </w:pPr>
            <w:r>
              <w:rPr>
                <w:rFonts w:hint="eastAsia" w:ascii="宋体" w:hAnsi="宋体"/>
                <w:bCs/>
                <w:sz w:val="24"/>
              </w:rPr>
              <w:t>公司因本章程第三百三十八条第(一)项、第(三)项、第(四)项规定而解散的,应当在解散事由出现之日起十五日内成立清算组,开始清算。清算组由董事或者股东大会确定的人员组成。逾期不成立清算组进行清算的,债权人可以申请人民法院指定有关人员组成清算组进行清算。</w:t>
            </w:r>
          </w:p>
          <w:p>
            <w:pPr>
              <w:spacing w:line="276" w:lineRule="auto"/>
              <w:rPr>
                <w:rFonts w:ascii="宋体" w:hAnsi="宋体"/>
                <w:sz w:val="24"/>
              </w:rPr>
            </w:pPr>
          </w:p>
        </w:tc>
        <w:tc>
          <w:tcPr>
            <w:tcW w:w="4197" w:type="dxa"/>
          </w:tcPr>
          <w:p>
            <w:pPr>
              <w:spacing w:line="276" w:lineRule="auto"/>
              <w:rPr>
                <w:rFonts w:ascii="宋体" w:hAnsi="宋体"/>
                <w:bCs/>
                <w:sz w:val="24"/>
              </w:rPr>
            </w:pPr>
            <w:r>
              <w:rPr>
                <w:rFonts w:hint="eastAsia" w:ascii="宋体" w:hAnsi="宋体"/>
                <w:sz w:val="24"/>
              </w:rPr>
              <w:t>第三百三十九条</w:t>
            </w:r>
          </w:p>
          <w:p>
            <w:pPr>
              <w:spacing w:line="276" w:lineRule="auto"/>
              <w:ind w:firstLine="480" w:firstLineChars="200"/>
              <w:rPr>
                <w:rFonts w:ascii="宋体" w:hAnsi="宋体"/>
                <w:bCs/>
                <w:sz w:val="24"/>
              </w:rPr>
            </w:pPr>
            <w:r>
              <w:rPr>
                <w:rFonts w:hint="eastAsia" w:ascii="宋体" w:hAnsi="宋体"/>
                <w:bCs/>
                <w:sz w:val="24"/>
              </w:rPr>
              <w:t>公司因本章程</w:t>
            </w:r>
            <w:r>
              <w:rPr>
                <w:rFonts w:hint="eastAsia" w:ascii="宋体" w:hAnsi="宋体"/>
                <w:b/>
                <w:bCs/>
                <w:sz w:val="24"/>
              </w:rPr>
              <w:t>第三百三十八条</w:t>
            </w:r>
            <w:r>
              <w:rPr>
                <w:rFonts w:hint="eastAsia" w:ascii="宋体" w:hAnsi="宋体"/>
                <w:bCs/>
                <w:sz w:val="24"/>
              </w:rPr>
              <w:t>第(一)项、第(三)项、第(四)项规定而解散的,应当在解散事由出现之日起十五日内成立清算组,开始清算。清算组由董事或者股东大会确定的人员组成。逾期不成立清算组进行清算的,债权人可以申请人民法院指定有关人员组成清算组进行清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80</w:t>
            </w:r>
          </w:p>
        </w:tc>
        <w:tc>
          <w:tcPr>
            <w:tcW w:w="3884" w:type="dxa"/>
          </w:tcPr>
          <w:p>
            <w:pPr>
              <w:spacing w:line="276" w:lineRule="auto"/>
              <w:rPr>
                <w:rFonts w:ascii="宋体" w:hAnsi="宋体"/>
                <w:sz w:val="24"/>
              </w:rPr>
            </w:pPr>
            <w:r>
              <w:rPr>
                <w:rFonts w:hint="eastAsia" w:ascii="宋体" w:hAnsi="宋体"/>
                <w:sz w:val="24"/>
              </w:rPr>
              <w:t xml:space="preserve">第三百四十一条  </w:t>
            </w:r>
          </w:p>
          <w:p>
            <w:pPr>
              <w:spacing w:line="276" w:lineRule="auto"/>
              <w:ind w:firstLine="480" w:firstLineChars="200"/>
              <w:rPr>
                <w:rFonts w:ascii="宋体" w:hAnsi="宋体"/>
                <w:sz w:val="24"/>
              </w:rPr>
            </w:pPr>
            <w:r>
              <w:rPr>
                <w:rFonts w:hint="eastAsia" w:ascii="宋体" w:hAnsi="宋体"/>
                <w:sz w:val="24"/>
              </w:rPr>
              <w:t>清算组应当自成立之日起十日内通知债权人，并于六十日内在《上海证券报》上</w:t>
            </w:r>
            <w:r>
              <w:rPr>
                <w:rFonts w:hint="eastAsia" w:ascii="宋体" w:hAnsi="宋体"/>
                <w:b/>
                <w:bCs/>
                <w:sz w:val="24"/>
              </w:rPr>
              <w:t>公告三次</w:t>
            </w:r>
            <w:r>
              <w:rPr>
                <w:rFonts w:hint="eastAsia" w:ascii="宋体" w:hAnsi="宋体"/>
                <w:sz w:val="24"/>
              </w:rPr>
              <w:t>。</w:t>
            </w:r>
          </w:p>
        </w:tc>
        <w:tc>
          <w:tcPr>
            <w:tcW w:w="4197" w:type="dxa"/>
          </w:tcPr>
          <w:p>
            <w:pPr>
              <w:spacing w:line="276" w:lineRule="auto"/>
              <w:rPr>
                <w:rFonts w:ascii="宋体" w:hAnsi="宋体"/>
                <w:sz w:val="24"/>
              </w:rPr>
            </w:pPr>
            <w:r>
              <w:rPr>
                <w:rFonts w:hint="eastAsia" w:ascii="宋体" w:hAnsi="宋体"/>
                <w:sz w:val="24"/>
              </w:rPr>
              <w:t xml:space="preserve">第三百四十一条  </w:t>
            </w:r>
          </w:p>
          <w:p>
            <w:pPr>
              <w:spacing w:line="276" w:lineRule="auto"/>
              <w:ind w:firstLine="480" w:firstLineChars="200"/>
              <w:rPr>
                <w:rFonts w:ascii="宋体" w:hAnsi="宋体"/>
                <w:sz w:val="24"/>
              </w:rPr>
            </w:pPr>
            <w:r>
              <w:rPr>
                <w:rFonts w:hint="eastAsia" w:ascii="宋体" w:hAnsi="宋体"/>
                <w:sz w:val="24"/>
              </w:rPr>
              <w:t>清算组应当自成立之日起十日内通知债权人，并于六十日内在</w:t>
            </w:r>
            <w:r>
              <w:rPr>
                <w:rFonts w:hint="eastAsia" w:ascii="宋体" w:hAnsi="宋体"/>
                <w:b/>
                <w:sz w:val="24"/>
              </w:rPr>
              <w:t>公司指定的信息披露报刊上</w:t>
            </w:r>
            <w:r>
              <w:rPr>
                <w:rFonts w:hint="eastAsia" w:ascii="宋体" w:hAnsi="宋体"/>
                <w:b/>
                <w:bCs/>
                <w:sz w:val="24"/>
              </w:rPr>
              <w:t>公告</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81</w:t>
            </w:r>
          </w:p>
        </w:tc>
        <w:tc>
          <w:tcPr>
            <w:tcW w:w="3884" w:type="dxa"/>
          </w:tcPr>
          <w:p>
            <w:pPr>
              <w:spacing w:line="276" w:lineRule="auto"/>
              <w:rPr>
                <w:rFonts w:ascii="宋体" w:hAnsi="宋体"/>
                <w:sz w:val="24"/>
              </w:rPr>
            </w:pPr>
            <w:r>
              <w:rPr>
                <w:rFonts w:hint="eastAsia" w:ascii="宋体" w:hAnsi="宋体"/>
                <w:sz w:val="24"/>
              </w:rPr>
              <w:t xml:space="preserve">第三百五十二条  </w:t>
            </w:r>
          </w:p>
          <w:p>
            <w:pPr>
              <w:spacing w:line="276" w:lineRule="auto"/>
              <w:ind w:firstLine="480" w:firstLineChars="200"/>
              <w:rPr>
                <w:rFonts w:ascii="宋体" w:hAnsi="宋体"/>
                <w:sz w:val="24"/>
              </w:rPr>
            </w:pPr>
            <w:r>
              <w:rPr>
                <w:rFonts w:hint="eastAsia" w:ascii="宋体" w:hAnsi="宋体"/>
                <w:sz w:val="24"/>
              </w:rPr>
              <w:t>释义：</w:t>
            </w:r>
          </w:p>
          <w:p>
            <w:pPr>
              <w:spacing w:line="276" w:lineRule="auto"/>
              <w:ind w:firstLine="480" w:firstLineChars="200"/>
              <w:rPr>
                <w:rFonts w:ascii="宋体" w:hAnsi="宋体"/>
                <w:sz w:val="24"/>
              </w:rPr>
            </w:pPr>
            <w:r>
              <w:rPr>
                <w:rFonts w:hint="eastAsia" w:ascii="宋体" w:hAnsi="宋体"/>
                <w:sz w:val="24"/>
              </w:rPr>
              <w:t>（一）控股股东,是指其持有的股份占公司股本总额百分之五十以上的股东；持有股份的比例虽然不足百分之五十,但依其持有的股份所享有的表决权已足以对股东大会的决议产生重大影响的股东；</w:t>
            </w:r>
          </w:p>
        </w:tc>
        <w:tc>
          <w:tcPr>
            <w:tcW w:w="4197" w:type="dxa"/>
          </w:tcPr>
          <w:p>
            <w:pPr>
              <w:spacing w:line="276" w:lineRule="auto"/>
              <w:rPr>
                <w:rFonts w:ascii="宋体" w:hAnsi="宋体"/>
                <w:sz w:val="24"/>
              </w:rPr>
            </w:pPr>
            <w:r>
              <w:rPr>
                <w:rFonts w:hint="eastAsia" w:ascii="宋体" w:hAnsi="宋体"/>
                <w:sz w:val="24"/>
              </w:rPr>
              <w:t xml:space="preserve">第三百五十二条  </w:t>
            </w:r>
          </w:p>
          <w:p>
            <w:pPr>
              <w:spacing w:line="276" w:lineRule="auto"/>
              <w:ind w:firstLine="480" w:firstLineChars="200"/>
              <w:rPr>
                <w:rFonts w:ascii="宋体" w:hAnsi="宋体"/>
                <w:sz w:val="24"/>
              </w:rPr>
            </w:pPr>
            <w:r>
              <w:rPr>
                <w:rFonts w:hint="eastAsia" w:ascii="宋体" w:hAnsi="宋体"/>
                <w:sz w:val="24"/>
              </w:rPr>
              <w:t>释义：</w:t>
            </w:r>
          </w:p>
          <w:p>
            <w:pPr>
              <w:spacing w:line="276" w:lineRule="auto"/>
              <w:ind w:firstLine="480" w:firstLineChars="200"/>
              <w:rPr>
                <w:rFonts w:ascii="宋体" w:hAnsi="宋体"/>
                <w:sz w:val="24"/>
              </w:rPr>
            </w:pPr>
            <w:r>
              <w:rPr>
                <w:rFonts w:hint="eastAsia" w:ascii="宋体" w:hAnsi="宋体"/>
                <w:sz w:val="24"/>
              </w:rPr>
              <w:t>（一）控股股东,是指其持有的</w:t>
            </w:r>
            <w:r>
              <w:rPr>
                <w:rFonts w:hint="eastAsia" w:ascii="宋体" w:hAnsi="宋体"/>
                <w:b/>
                <w:bCs/>
                <w:sz w:val="24"/>
              </w:rPr>
              <w:t>普通股</w:t>
            </w:r>
            <w:r>
              <w:rPr>
                <w:rFonts w:hint="eastAsia" w:ascii="宋体" w:hAnsi="宋体"/>
                <w:sz w:val="24"/>
              </w:rPr>
              <w:t>股份占公司股本总额百分之五十以上的股东；持有股份的比例虽然不足百分之五十,但依其持有的股份所享有的表决权已足以对股东大会的决议产生重大影响的股东；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b/>
                <w:bCs/>
                <w:sz w:val="24"/>
              </w:rPr>
            </w:pPr>
            <w:r>
              <w:rPr>
                <w:rFonts w:hint="eastAsia" w:ascii="宋体" w:hAnsi="宋体"/>
                <w:b/>
                <w:bCs/>
                <w:sz w:val="24"/>
              </w:rPr>
              <w:t>序号</w:t>
            </w:r>
          </w:p>
        </w:tc>
        <w:tc>
          <w:tcPr>
            <w:tcW w:w="3884" w:type="dxa"/>
          </w:tcPr>
          <w:p>
            <w:pPr>
              <w:spacing w:line="276" w:lineRule="auto"/>
              <w:jc w:val="center"/>
              <w:rPr>
                <w:rFonts w:hint="eastAsia" w:ascii="宋体" w:hAnsi="宋体"/>
                <w:b/>
                <w:bCs/>
                <w:sz w:val="24"/>
                <w:lang w:val="en-US" w:eastAsia="zh-CN"/>
              </w:rPr>
            </w:pPr>
            <w:r>
              <w:rPr>
                <w:rFonts w:hint="eastAsia" w:ascii="宋体" w:hAnsi="宋体"/>
                <w:b/>
                <w:bCs/>
                <w:sz w:val="24"/>
                <w:lang w:val="en-US" w:eastAsia="zh-CN"/>
              </w:rPr>
              <w:t>章程附件《董事会议事规则》</w:t>
            </w:r>
          </w:p>
          <w:p>
            <w:pPr>
              <w:spacing w:line="276" w:lineRule="auto"/>
              <w:jc w:val="center"/>
              <w:rPr>
                <w:rFonts w:ascii="宋体" w:hAnsi="宋体"/>
                <w:b/>
                <w:bCs/>
                <w:sz w:val="24"/>
              </w:rPr>
            </w:pPr>
            <w:r>
              <w:rPr>
                <w:rFonts w:hint="eastAsia" w:ascii="宋体" w:hAnsi="宋体"/>
                <w:b/>
                <w:bCs/>
                <w:sz w:val="24"/>
              </w:rPr>
              <w:t>原条款</w:t>
            </w:r>
          </w:p>
        </w:tc>
        <w:tc>
          <w:tcPr>
            <w:tcW w:w="4197" w:type="dxa"/>
          </w:tcPr>
          <w:p>
            <w:pPr>
              <w:spacing w:line="276" w:lineRule="auto"/>
              <w:jc w:val="center"/>
              <w:rPr>
                <w:rFonts w:hint="eastAsia" w:ascii="宋体" w:hAnsi="宋体"/>
                <w:b/>
                <w:bCs/>
                <w:sz w:val="24"/>
                <w:lang w:val="en-US" w:eastAsia="zh-CN"/>
              </w:rPr>
            </w:pPr>
            <w:r>
              <w:rPr>
                <w:rFonts w:hint="eastAsia" w:ascii="宋体" w:hAnsi="宋体"/>
                <w:b/>
                <w:bCs/>
                <w:sz w:val="24"/>
                <w:lang w:val="en-US" w:eastAsia="zh-CN"/>
              </w:rPr>
              <w:t>章程附件《董事会议事规则》</w:t>
            </w:r>
          </w:p>
          <w:p>
            <w:pPr>
              <w:spacing w:line="276" w:lineRule="auto"/>
              <w:jc w:val="center"/>
              <w:rPr>
                <w:rFonts w:ascii="宋体" w:hAnsi="宋体"/>
                <w:b/>
                <w:bCs/>
                <w:sz w:val="24"/>
              </w:rPr>
            </w:pPr>
            <w:r>
              <w:rPr>
                <w:rFonts w:hint="eastAsia" w:ascii="宋体" w:hAnsi="宋体"/>
                <w:b/>
                <w:bCs/>
                <w:sz w:val="24"/>
              </w:rPr>
              <w:t>拟修订条款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0" w:type="dxa"/>
          </w:tcPr>
          <w:p>
            <w:pPr>
              <w:spacing w:line="276" w:lineRule="auto"/>
              <w:rPr>
                <w:rFonts w:ascii="宋体" w:hAnsi="宋体"/>
                <w:bCs/>
                <w:sz w:val="24"/>
              </w:rPr>
            </w:pPr>
            <w:r>
              <w:rPr>
                <w:rFonts w:hint="eastAsia" w:ascii="宋体" w:hAnsi="宋体"/>
                <w:bCs/>
                <w:sz w:val="24"/>
              </w:rPr>
              <w:t>82</w:t>
            </w:r>
          </w:p>
        </w:tc>
        <w:tc>
          <w:tcPr>
            <w:tcW w:w="3884" w:type="dxa"/>
          </w:tcPr>
          <w:p>
            <w:pPr>
              <w:spacing w:line="276" w:lineRule="auto"/>
              <w:rPr>
                <w:rFonts w:ascii="宋体" w:hAnsi="宋体"/>
                <w:bCs/>
                <w:sz w:val="24"/>
              </w:rPr>
            </w:pPr>
            <w:r>
              <w:rPr>
                <w:rFonts w:hint="eastAsia" w:ascii="宋体" w:hAnsi="宋体"/>
                <w:bCs/>
                <w:sz w:val="24"/>
              </w:rPr>
              <w:t>/</w:t>
            </w:r>
            <w:bookmarkStart w:id="4" w:name="_GoBack"/>
            <w:bookmarkEnd w:id="4"/>
          </w:p>
        </w:tc>
        <w:tc>
          <w:tcPr>
            <w:tcW w:w="4197" w:type="dxa"/>
          </w:tcPr>
          <w:p>
            <w:pPr>
              <w:spacing w:line="276" w:lineRule="auto"/>
              <w:rPr>
                <w:rFonts w:ascii="宋体" w:hAnsi="宋体"/>
                <w:bCs/>
                <w:sz w:val="24"/>
              </w:rPr>
            </w:pPr>
            <w:r>
              <w:rPr>
                <w:rFonts w:hint="eastAsia" w:ascii="宋体" w:hAnsi="宋体"/>
                <w:bCs/>
                <w:sz w:val="24"/>
              </w:rPr>
              <w:t xml:space="preserve">第二条  </w:t>
            </w:r>
          </w:p>
          <w:p>
            <w:pPr>
              <w:spacing w:line="276" w:lineRule="auto"/>
              <w:ind w:firstLine="480" w:firstLineChars="200"/>
              <w:rPr>
                <w:rFonts w:ascii="宋体" w:hAnsi="宋体"/>
                <w:bCs/>
                <w:sz w:val="24"/>
              </w:rPr>
            </w:pPr>
            <w:r>
              <w:rPr>
                <w:rFonts w:hint="eastAsia" w:ascii="宋体" w:hAnsi="宋体"/>
                <w:bCs/>
                <w:sz w:val="24"/>
              </w:rPr>
              <w:t>公司董事会由九名董事组成，成员中应当有三分之一以上独立董事，其中至少有一名会计专业人士。</w:t>
            </w:r>
          </w:p>
          <w:p>
            <w:pPr>
              <w:spacing w:line="276" w:lineRule="auto"/>
              <w:ind w:firstLine="480" w:firstLineChars="200"/>
              <w:rPr>
                <w:rFonts w:ascii="宋体" w:hAnsi="宋体"/>
                <w:bCs/>
                <w:sz w:val="24"/>
              </w:rPr>
            </w:pPr>
            <w:r>
              <w:rPr>
                <w:rFonts w:hint="eastAsia" w:ascii="宋体" w:hAnsi="宋体"/>
                <w:bCs/>
                <w:sz w:val="24"/>
              </w:rPr>
              <w:t>公司在董事会中设置审计委员会。审计委员会成员为不在上市公司担任高级管理人员的董事，其中独立董事过半数，并由独立董事中会计专业人士担任召集人。公司董事会设置提名、薪酬与考核、战略专门委员会。提名委员会、薪酬与考核委员会独立董事应当过半数并担任召集人。</w:t>
            </w:r>
            <w:r>
              <w:rPr>
                <w:rFonts w:hint="eastAsia" w:ascii="宋体" w:hAnsi="宋体"/>
                <w:b/>
                <w:bCs/>
                <w:sz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850" w:type="dxa"/>
          </w:tcPr>
          <w:p>
            <w:pPr>
              <w:spacing w:line="276" w:lineRule="auto"/>
              <w:rPr>
                <w:rFonts w:ascii="宋体" w:hAnsi="宋体"/>
                <w:bCs/>
                <w:sz w:val="24"/>
              </w:rPr>
            </w:pPr>
            <w:r>
              <w:rPr>
                <w:rFonts w:hint="eastAsia" w:ascii="宋体" w:hAnsi="宋体"/>
                <w:bCs/>
                <w:sz w:val="24"/>
              </w:rPr>
              <w:t>83</w:t>
            </w:r>
          </w:p>
        </w:tc>
        <w:tc>
          <w:tcPr>
            <w:tcW w:w="3884" w:type="dxa"/>
          </w:tcPr>
          <w:p>
            <w:pPr>
              <w:spacing w:line="276" w:lineRule="auto"/>
              <w:rPr>
                <w:rFonts w:ascii="宋体" w:hAnsi="宋体"/>
                <w:bCs/>
                <w:sz w:val="24"/>
              </w:rPr>
            </w:pPr>
            <w:r>
              <w:rPr>
                <w:rFonts w:hint="eastAsia" w:ascii="宋体" w:hAnsi="宋体"/>
                <w:bCs/>
                <w:sz w:val="24"/>
              </w:rPr>
              <w:t>第十条</w:t>
            </w:r>
          </w:p>
          <w:p>
            <w:pPr>
              <w:spacing w:line="276" w:lineRule="auto"/>
              <w:ind w:firstLine="480" w:firstLineChars="200"/>
              <w:rPr>
                <w:rFonts w:ascii="宋体" w:hAnsi="宋体"/>
                <w:bCs/>
                <w:sz w:val="24"/>
              </w:rPr>
            </w:pPr>
            <w:r>
              <w:rPr>
                <w:rFonts w:hint="eastAsia" w:ascii="宋体" w:hAnsi="宋体"/>
                <w:bCs/>
                <w:sz w:val="24"/>
              </w:rPr>
              <w:t>董事会临时会议在保障董事充分表达意见的前提下，可以用电话会议、传真或网络方式召开并作出决议。</w:t>
            </w:r>
          </w:p>
        </w:tc>
        <w:tc>
          <w:tcPr>
            <w:tcW w:w="4197" w:type="dxa"/>
          </w:tcPr>
          <w:p>
            <w:pPr>
              <w:spacing w:line="276" w:lineRule="auto"/>
              <w:rPr>
                <w:rFonts w:ascii="宋体" w:hAnsi="宋体"/>
                <w:bCs/>
                <w:sz w:val="24"/>
              </w:rPr>
            </w:pPr>
            <w:r>
              <w:rPr>
                <w:rFonts w:hint="eastAsia" w:ascii="宋体" w:hAnsi="宋体"/>
                <w:bCs/>
                <w:sz w:val="24"/>
              </w:rPr>
              <w:t>第十一条</w:t>
            </w:r>
          </w:p>
          <w:p>
            <w:pPr>
              <w:spacing w:line="276" w:lineRule="auto"/>
              <w:ind w:firstLine="482" w:firstLineChars="200"/>
              <w:rPr>
                <w:rFonts w:ascii="宋体" w:hAnsi="宋体"/>
                <w:bCs/>
                <w:sz w:val="24"/>
              </w:rPr>
            </w:pPr>
            <w:r>
              <w:rPr>
                <w:rFonts w:hint="eastAsia" w:ascii="宋体" w:hAnsi="宋体"/>
                <w:b/>
                <w:bCs/>
                <w:sz w:val="24"/>
              </w:rPr>
              <w:t>董事会及专门委员会以现场召开为原则。</w:t>
            </w:r>
            <w:r>
              <w:rPr>
                <w:rFonts w:hint="eastAsia" w:ascii="宋体" w:hAnsi="宋体"/>
                <w:bCs/>
                <w:sz w:val="24"/>
              </w:rPr>
              <w:t>在保证全体参会董事能够充分沟通并表达意见的前提下，必要时可以依照程序采用视频、电话或者其他方式召开。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84</w:t>
            </w:r>
          </w:p>
        </w:tc>
        <w:tc>
          <w:tcPr>
            <w:tcW w:w="3884" w:type="dxa"/>
          </w:tcPr>
          <w:p>
            <w:pPr>
              <w:spacing w:line="276" w:lineRule="auto"/>
              <w:rPr>
                <w:rFonts w:ascii="宋体" w:hAnsi="宋体"/>
                <w:sz w:val="24"/>
              </w:rPr>
            </w:pPr>
            <w:r>
              <w:rPr>
                <w:rFonts w:hint="eastAsia" w:ascii="宋体" w:hAnsi="宋体"/>
                <w:sz w:val="24"/>
              </w:rPr>
              <w:t xml:space="preserve">第十五条 </w:t>
            </w:r>
          </w:p>
          <w:p>
            <w:pPr>
              <w:spacing w:line="276" w:lineRule="auto"/>
              <w:ind w:firstLine="480" w:firstLineChars="200"/>
              <w:rPr>
                <w:rFonts w:ascii="宋体" w:hAnsi="宋体"/>
                <w:sz w:val="24"/>
              </w:rPr>
            </w:pPr>
            <w:r>
              <w:rPr>
                <w:rFonts w:hint="eastAsia" w:ascii="宋体" w:hAnsi="宋体"/>
                <w:sz w:val="24"/>
              </w:rPr>
              <w:t>董事会在审议关联交易事项或者其他与董事有</w:t>
            </w:r>
            <w:r>
              <w:rPr>
                <w:rFonts w:hint="eastAsia" w:ascii="宋体" w:hAnsi="宋体"/>
                <w:bCs/>
                <w:sz w:val="24"/>
              </w:rPr>
              <w:t>利害</w:t>
            </w:r>
            <w:r>
              <w:rPr>
                <w:rFonts w:hint="eastAsia" w:ascii="宋体" w:hAnsi="宋体"/>
                <w:sz w:val="24"/>
              </w:rPr>
              <w:t>关系的事项时，有</w:t>
            </w:r>
            <w:r>
              <w:rPr>
                <w:rFonts w:hint="eastAsia" w:ascii="宋体" w:hAnsi="宋体"/>
                <w:bCs/>
                <w:sz w:val="24"/>
              </w:rPr>
              <w:t>利害</w:t>
            </w:r>
            <w:r>
              <w:rPr>
                <w:rFonts w:hint="eastAsia" w:ascii="宋体" w:hAnsi="宋体"/>
                <w:sz w:val="24"/>
              </w:rPr>
              <w:t>关系的董事应当主动提出回避，不参加讨论和表决，并不将其计入该项表决的法定人数；有</w:t>
            </w:r>
            <w:r>
              <w:rPr>
                <w:rFonts w:hint="eastAsia" w:ascii="宋体" w:hAnsi="宋体"/>
                <w:bCs/>
                <w:sz w:val="24"/>
              </w:rPr>
              <w:t>利害</w:t>
            </w:r>
            <w:r>
              <w:rPr>
                <w:rFonts w:hint="eastAsia" w:ascii="宋体" w:hAnsi="宋体"/>
                <w:sz w:val="24"/>
              </w:rPr>
              <w:t>关系的董事未主动提出回避时，由董事长提请其回避。</w:t>
            </w:r>
          </w:p>
          <w:p>
            <w:pPr>
              <w:spacing w:line="276" w:lineRule="auto"/>
              <w:ind w:firstLine="480" w:firstLineChars="200"/>
              <w:rPr>
                <w:rFonts w:ascii="宋体" w:hAnsi="宋体"/>
                <w:sz w:val="24"/>
                <w:highlight w:val="yellow"/>
              </w:rPr>
            </w:pPr>
            <w:r>
              <w:rPr>
                <w:rFonts w:hint="eastAsia" w:ascii="宋体" w:hAnsi="宋体"/>
                <w:sz w:val="24"/>
              </w:rPr>
              <w:t>由于有</w:t>
            </w:r>
            <w:r>
              <w:rPr>
                <w:rFonts w:hint="eastAsia" w:ascii="宋体" w:hAnsi="宋体"/>
                <w:bCs/>
                <w:sz w:val="24"/>
              </w:rPr>
              <w:t>利害</w:t>
            </w:r>
            <w:r>
              <w:rPr>
                <w:rFonts w:hint="eastAsia" w:ascii="宋体" w:hAnsi="宋体"/>
                <w:sz w:val="24"/>
              </w:rPr>
              <w:t>关系的董事回避后，导致董事会表决不足法定人数时，董事会应当作出决议，将该等事项提交股东大会审议。</w:t>
            </w:r>
          </w:p>
        </w:tc>
        <w:tc>
          <w:tcPr>
            <w:tcW w:w="4197" w:type="dxa"/>
          </w:tcPr>
          <w:p>
            <w:pPr>
              <w:spacing w:line="276" w:lineRule="auto"/>
              <w:rPr>
                <w:rFonts w:ascii="宋体" w:hAnsi="宋体"/>
                <w:sz w:val="24"/>
              </w:rPr>
            </w:pPr>
            <w:r>
              <w:rPr>
                <w:rFonts w:hint="eastAsia" w:ascii="宋体" w:hAnsi="宋体"/>
                <w:sz w:val="24"/>
              </w:rPr>
              <w:t xml:space="preserve">第十六条 </w:t>
            </w:r>
          </w:p>
          <w:p>
            <w:pPr>
              <w:spacing w:line="276" w:lineRule="auto"/>
              <w:ind w:firstLine="480" w:firstLineChars="200"/>
              <w:rPr>
                <w:rFonts w:ascii="宋体" w:hAnsi="宋体"/>
                <w:sz w:val="24"/>
              </w:rPr>
            </w:pPr>
            <w:r>
              <w:rPr>
                <w:rFonts w:hint="eastAsia" w:ascii="宋体" w:hAnsi="宋体"/>
                <w:sz w:val="24"/>
              </w:rPr>
              <w:t>董事会在审议关联交易事项或者其他与董事有</w:t>
            </w:r>
            <w:r>
              <w:rPr>
                <w:rFonts w:hint="eastAsia" w:ascii="宋体" w:hAnsi="宋体"/>
                <w:b/>
                <w:bCs/>
                <w:sz w:val="24"/>
              </w:rPr>
              <w:t>关联</w:t>
            </w:r>
            <w:r>
              <w:rPr>
                <w:rFonts w:hint="eastAsia" w:ascii="宋体" w:hAnsi="宋体"/>
                <w:sz w:val="24"/>
              </w:rPr>
              <w:t>关系的事项时，有</w:t>
            </w:r>
            <w:r>
              <w:rPr>
                <w:rFonts w:hint="eastAsia" w:ascii="宋体" w:hAnsi="宋体"/>
                <w:b/>
                <w:bCs/>
                <w:sz w:val="24"/>
              </w:rPr>
              <w:t>关联</w:t>
            </w:r>
            <w:r>
              <w:rPr>
                <w:rFonts w:hint="eastAsia" w:ascii="宋体" w:hAnsi="宋体"/>
                <w:sz w:val="24"/>
              </w:rPr>
              <w:t>关系的董事应当主动提出回避，不参加讨论和表决，并不将其计入该项表决的法定人数；有</w:t>
            </w:r>
            <w:r>
              <w:rPr>
                <w:rFonts w:hint="eastAsia" w:ascii="宋体" w:hAnsi="宋体"/>
                <w:b/>
                <w:bCs/>
                <w:sz w:val="24"/>
              </w:rPr>
              <w:t>关联</w:t>
            </w:r>
            <w:r>
              <w:rPr>
                <w:rFonts w:hint="eastAsia" w:ascii="宋体" w:hAnsi="宋体"/>
                <w:sz w:val="24"/>
              </w:rPr>
              <w:t>关系的董事未主动提出回避时，由董事长提请其回避。</w:t>
            </w:r>
          </w:p>
          <w:p>
            <w:pPr>
              <w:spacing w:line="276" w:lineRule="auto"/>
              <w:ind w:firstLine="480" w:firstLineChars="200"/>
              <w:rPr>
                <w:rFonts w:ascii="宋体" w:hAnsi="宋体"/>
                <w:sz w:val="24"/>
                <w:highlight w:val="yellow"/>
              </w:rPr>
            </w:pPr>
            <w:r>
              <w:rPr>
                <w:rFonts w:hint="eastAsia" w:ascii="宋体" w:hAnsi="宋体"/>
                <w:sz w:val="24"/>
              </w:rPr>
              <w:t>由于有</w:t>
            </w:r>
            <w:r>
              <w:rPr>
                <w:rFonts w:hint="eastAsia" w:ascii="宋体" w:hAnsi="宋体"/>
                <w:b/>
                <w:bCs/>
                <w:sz w:val="24"/>
              </w:rPr>
              <w:t>关联</w:t>
            </w:r>
            <w:r>
              <w:rPr>
                <w:rFonts w:hint="eastAsia" w:ascii="宋体" w:hAnsi="宋体"/>
                <w:sz w:val="24"/>
              </w:rPr>
              <w:t>关系的董事回避后，导致董事会表决不足法定人数时，董事会应当作出决议，将该等事项提交股东大会审议。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276" w:lineRule="auto"/>
              <w:rPr>
                <w:rFonts w:ascii="宋体" w:hAnsi="宋体"/>
                <w:sz w:val="24"/>
              </w:rPr>
            </w:pPr>
            <w:r>
              <w:rPr>
                <w:rFonts w:hint="eastAsia" w:ascii="宋体" w:hAnsi="宋体"/>
                <w:sz w:val="24"/>
              </w:rPr>
              <w:t>85</w:t>
            </w:r>
          </w:p>
        </w:tc>
        <w:tc>
          <w:tcPr>
            <w:tcW w:w="3884" w:type="dxa"/>
          </w:tcPr>
          <w:p>
            <w:pPr>
              <w:spacing w:line="276" w:lineRule="auto"/>
              <w:rPr>
                <w:rFonts w:ascii="宋体" w:hAnsi="宋体"/>
                <w:sz w:val="24"/>
              </w:rPr>
            </w:pPr>
            <w:r>
              <w:rPr>
                <w:rFonts w:hint="eastAsia" w:ascii="宋体" w:hAnsi="宋体"/>
                <w:sz w:val="24"/>
              </w:rPr>
              <w:t xml:space="preserve">第二十六条 </w:t>
            </w:r>
          </w:p>
          <w:p>
            <w:pPr>
              <w:spacing w:line="276" w:lineRule="auto"/>
              <w:ind w:firstLine="480" w:firstLineChars="200"/>
              <w:rPr>
                <w:rFonts w:ascii="宋体" w:hAnsi="宋体"/>
                <w:sz w:val="24"/>
              </w:rPr>
            </w:pPr>
            <w:r>
              <w:rPr>
                <w:rFonts w:hint="eastAsia" w:ascii="宋体" w:hAnsi="宋体"/>
                <w:sz w:val="24"/>
              </w:rPr>
              <w:t>根据有关规范性文件或公司章程的规定，应取得独立董事</w:t>
            </w:r>
            <w:r>
              <w:rPr>
                <w:rFonts w:hint="eastAsia" w:ascii="宋体" w:hAnsi="宋体"/>
                <w:b/>
                <w:bCs/>
                <w:sz w:val="24"/>
              </w:rPr>
              <w:t>事前同意</w:t>
            </w:r>
            <w:r>
              <w:rPr>
                <w:rFonts w:hint="eastAsia" w:ascii="宋体" w:hAnsi="宋体"/>
                <w:sz w:val="24"/>
              </w:rPr>
              <w:t>的提案，须在会议召开两日前，由董事会秘书将提案送达独立董事，经独立董事同意后，方可列入会议审议事项。</w:t>
            </w:r>
          </w:p>
        </w:tc>
        <w:tc>
          <w:tcPr>
            <w:tcW w:w="4197" w:type="dxa"/>
          </w:tcPr>
          <w:p>
            <w:pPr>
              <w:spacing w:line="276" w:lineRule="auto"/>
              <w:ind w:firstLine="480" w:firstLineChars="200"/>
              <w:rPr>
                <w:rFonts w:ascii="宋体" w:hAnsi="宋体"/>
                <w:sz w:val="24"/>
              </w:rPr>
            </w:pPr>
          </w:p>
          <w:p>
            <w:pPr>
              <w:spacing w:line="276" w:lineRule="auto"/>
              <w:ind w:firstLine="482" w:firstLineChars="200"/>
              <w:rPr>
                <w:rFonts w:ascii="宋体" w:hAnsi="宋体"/>
                <w:sz w:val="24"/>
              </w:rPr>
            </w:pPr>
            <w:r>
              <w:rPr>
                <w:rFonts w:hint="eastAsia" w:ascii="宋体" w:hAnsi="宋体"/>
                <w:b/>
                <w:sz w:val="24"/>
              </w:rPr>
              <w:t>本条删除</w:t>
            </w:r>
          </w:p>
        </w:tc>
      </w:tr>
    </w:tbl>
    <w:p>
      <w:pPr>
        <w:adjustRightInd w:val="0"/>
        <w:spacing w:line="360" w:lineRule="auto"/>
        <w:ind w:firstLine="480" w:firstLineChars="200"/>
        <w:jc w:val="left"/>
        <w:rPr>
          <w:rFonts w:ascii="宋体" w:hAnsi="宋体"/>
          <w:bCs/>
          <w:sz w:val="24"/>
        </w:rPr>
      </w:pPr>
    </w:p>
    <w:p>
      <w:pPr>
        <w:adjustRightInd w:val="0"/>
        <w:spacing w:line="360" w:lineRule="auto"/>
        <w:ind w:firstLine="480" w:firstLineChars="200"/>
        <w:jc w:val="left"/>
        <w:rPr>
          <w:rFonts w:ascii="宋体" w:hAnsi="宋体"/>
          <w:bCs/>
          <w:sz w:val="24"/>
        </w:rPr>
      </w:pPr>
      <w:r>
        <w:rPr>
          <w:rFonts w:hint="eastAsia" w:ascii="宋体" w:hAnsi="宋体"/>
          <w:bCs/>
          <w:sz w:val="24"/>
        </w:rPr>
        <w:t>因修订条款，章程相关条款序号作相应调整。</w:t>
      </w:r>
    </w:p>
    <w:p>
      <w:pPr>
        <w:adjustRightInd w:val="0"/>
        <w:spacing w:line="360" w:lineRule="auto"/>
        <w:ind w:firstLine="480" w:firstLineChars="200"/>
        <w:rPr>
          <w:rFonts w:ascii="宋体" w:hAnsi="宋体"/>
          <w:bCs/>
          <w:sz w:val="24"/>
        </w:rPr>
      </w:pPr>
      <w:r>
        <w:rPr>
          <w:rFonts w:hint="eastAsia" w:ascii="宋体" w:hAnsi="宋体"/>
          <w:bCs/>
          <w:sz w:val="24"/>
        </w:rPr>
        <w:t>该议案尚需提交公司2023年年度股东大会审议，并自股东大会审议通过之日起生效。</w:t>
      </w:r>
    </w:p>
    <w:p>
      <w:pPr>
        <w:adjustRightInd w:val="0"/>
        <w:spacing w:line="360" w:lineRule="auto"/>
        <w:ind w:firstLine="480" w:firstLineChars="200"/>
        <w:jc w:val="left"/>
        <w:rPr>
          <w:rFonts w:ascii="宋体" w:hAnsi="宋体"/>
          <w:bCs/>
          <w:sz w:val="24"/>
        </w:rPr>
      </w:pPr>
      <w:r>
        <w:rPr>
          <w:rFonts w:hint="eastAsia" w:ascii="宋体" w:hAnsi="宋体"/>
          <w:bCs/>
          <w:sz w:val="24"/>
        </w:rPr>
        <w:t>特此公告。</w:t>
      </w:r>
    </w:p>
    <w:p>
      <w:pPr>
        <w:adjustRightInd w:val="0"/>
        <w:spacing w:line="360" w:lineRule="auto"/>
        <w:ind w:firstLine="480" w:firstLineChars="200"/>
        <w:rPr>
          <w:rFonts w:ascii="宋体" w:hAnsi="宋体"/>
          <w:bCs/>
          <w:sz w:val="24"/>
        </w:rPr>
      </w:pPr>
      <w:r>
        <w:rPr>
          <w:rFonts w:hint="eastAsia" w:ascii="宋体" w:hAnsi="宋体"/>
          <w:bCs/>
          <w:sz w:val="24"/>
        </w:rPr>
        <w:t xml:space="preserve">                             陕西航天动力高科技股份有限公司董事会</w:t>
      </w:r>
    </w:p>
    <w:p>
      <w:pPr>
        <w:adjustRightInd w:val="0"/>
        <w:spacing w:line="360" w:lineRule="auto"/>
        <w:ind w:firstLine="480" w:firstLineChars="200"/>
        <w:rPr>
          <w:rFonts w:ascii="宋体" w:hAnsi="宋体"/>
          <w:bCs/>
          <w:sz w:val="24"/>
        </w:rPr>
      </w:pPr>
      <w:r>
        <w:rPr>
          <w:rFonts w:hint="eastAsia" w:ascii="宋体" w:hAnsi="宋体"/>
          <w:bCs/>
          <w:sz w:val="24"/>
        </w:rPr>
        <w:t xml:space="preserve">                                        20</w:t>
      </w:r>
      <w:r>
        <w:rPr>
          <w:rFonts w:ascii="宋体" w:hAnsi="宋体"/>
          <w:bCs/>
          <w:sz w:val="24"/>
        </w:rPr>
        <w:t>24</w:t>
      </w:r>
      <w:r>
        <w:rPr>
          <w:rFonts w:hint="eastAsia" w:ascii="宋体" w:hAnsi="宋体"/>
          <w:bCs/>
          <w:sz w:val="24"/>
        </w:rPr>
        <w:t>年</w:t>
      </w:r>
      <w:r>
        <w:rPr>
          <w:rFonts w:ascii="宋体" w:hAnsi="宋体"/>
          <w:bCs/>
          <w:sz w:val="24"/>
        </w:rPr>
        <w:t>4</w:t>
      </w:r>
      <w:r>
        <w:rPr>
          <w:rFonts w:hint="eastAsia" w:ascii="宋体" w:hAnsi="宋体"/>
          <w:bCs/>
          <w:sz w:val="24"/>
        </w:rPr>
        <w:t>月</w:t>
      </w:r>
      <w:r>
        <w:rPr>
          <w:rFonts w:ascii="宋体" w:hAnsi="宋体"/>
          <w:bCs/>
          <w:sz w:val="24"/>
        </w:rPr>
        <w:t>30</w:t>
      </w:r>
      <w:r>
        <w:rPr>
          <w:rFonts w:hint="eastAsia" w:ascii="宋体" w:hAnsi="宋体"/>
          <w:bCs/>
          <w:sz w:val="24"/>
        </w:rPr>
        <w:t>日</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GB2312">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29</w:t>
    </w:r>
    <w:r>
      <w:rPr>
        <w:rStyle w:val="14"/>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rPr>
        <w:b/>
        <w:color w:val="FF0000"/>
      </w:rPr>
    </w:pPr>
    <w:r>
      <w:rPr>
        <w:rFonts w:hint="eastAsia"/>
        <w:b/>
      </w:rPr>
      <w:t>证券代码：600343             股票简称：航天动力                编号：临20</w:t>
    </w:r>
    <w:r>
      <w:rPr>
        <w:b/>
      </w:rPr>
      <w:t>24</w:t>
    </w:r>
    <w:r>
      <w:rPr>
        <w:rFonts w:hint="eastAsia"/>
        <w:b/>
      </w:rPr>
      <w:t>-0</w:t>
    </w:r>
    <w:r>
      <w:rPr>
        <w:b/>
      </w:rPr>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B7"/>
    <w:rsid w:val="00003FDE"/>
    <w:rsid w:val="00011E83"/>
    <w:rsid w:val="00015415"/>
    <w:rsid w:val="00025288"/>
    <w:rsid w:val="00025BF0"/>
    <w:rsid w:val="00027A62"/>
    <w:rsid w:val="0003630D"/>
    <w:rsid w:val="00036F3C"/>
    <w:rsid w:val="0005445F"/>
    <w:rsid w:val="000973B1"/>
    <w:rsid w:val="000A1EAA"/>
    <w:rsid w:val="000C3140"/>
    <w:rsid w:val="000C7E36"/>
    <w:rsid w:val="000D1370"/>
    <w:rsid w:val="000D1689"/>
    <w:rsid w:val="000E7D68"/>
    <w:rsid w:val="00103CD0"/>
    <w:rsid w:val="001102B5"/>
    <w:rsid w:val="00112FC1"/>
    <w:rsid w:val="0011624A"/>
    <w:rsid w:val="0012476E"/>
    <w:rsid w:val="001718FA"/>
    <w:rsid w:val="0018658B"/>
    <w:rsid w:val="001A3A19"/>
    <w:rsid w:val="001A3F72"/>
    <w:rsid w:val="001B4985"/>
    <w:rsid w:val="001B7AC3"/>
    <w:rsid w:val="001D2461"/>
    <w:rsid w:val="001E07DE"/>
    <w:rsid w:val="001E244E"/>
    <w:rsid w:val="001E3E4F"/>
    <w:rsid w:val="0020493C"/>
    <w:rsid w:val="002073C0"/>
    <w:rsid w:val="002215EB"/>
    <w:rsid w:val="00221690"/>
    <w:rsid w:val="002234C2"/>
    <w:rsid w:val="00224808"/>
    <w:rsid w:val="00225217"/>
    <w:rsid w:val="00227B6C"/>
    <w:rsid w:val="00240411"/>
    <w:rsid w:val="00243C8C"/>
    <w:rsid w:val="0024498E"/>
    <w:rsid w:val="00245B45"/>
    <w:rsid w:val="00251A18"/>
    <w:rsid w:val="00252AEC"/>
    <w:rsid w:val="0027285D"/>
    <w:rsid w:val="00274445"/>
    <w:rsid w:val="00294ADA"/>
    <w:rsid w:val="00295D16"/>
    <w:rsid w:val="002A38D1"/>
    <w:rsid w:val="002C1329"/>
    <w:rsid w:val="002E083D"/>
    <w:rsid w:val="002F1AD8"/>
    <w:rsid w:val="002F7F09"/>
    <w:rsid w:val="00322E05"/>
    <w:rsid w:val="00335643"/>
    <w:rsid w:val="00342FCE"/>
    <w:rsid w:val="00363919"/>
    <w:rsid w:val="0037610C"/>
    <w:rsid w:val="003835EE"/>
    <w:rsid w:val="003856D9"/>
    <w:rsid w:val="00397FB7"/>
    <w:rsid w:val="003A295F"/>
    <w:rsid w:val="003A2E14"/>
    <w:rsid w:val="003B7082"/>
    <w:rsid w:val="003E3E4A"/>
    <w:rsid w:val="003F4CC8"/>
    <w:rsid w:val="00414938"/>
    <w:rsid w:val="004209EE"/>
    <w:rsid w:val="00450216"/>
    <w:rsid w:val="00463EF5"/>
    <w:rsid w:val="00487219"/>
    <w:rsid w:val="004A2C5A"/>
    <w:rsid w:val="004B54EC"/>
    <w:rsid w:val="004B618B"/>
    <w:rsid w:val="004C650C"/>
    <w:rsid w:val="004E19E1"/>
    <w:rsid w:val="004E2B93"/>
    <w:rsid w:val="005013A0"/>
    <w:rsid w:val="00523EEE"/>
    <w:rsid w:val="005325F6"/>
    <w:rsid w:val="00536AD3"/>
    <w:rsid w:val="005439E5"/>
    <w:rsid w:val="00550C27"/>
    <w:rsid w:val="00562BF9"/>
    <w:rsid w:val="0057187A"/>
    <w:rsid w:val="00572230"/>
    <w:rsid w:val="00574FE4"/>
    <w:rsid w:val="00593853"/>
    <w:rsid w:val="00594C0E"/>
    <w:rsid w:val="00596A30"/>
    <w:rsid w:val="005A3611"/>
    <w:rsid w:val="005A5B97"/>
    <w:rsid w:val="005E7751"/>
    <w:rsid w:val="005F0E04"/>
    <w:rsid w:val="00611CC1"/>
    <w:rsid w:val="00642352"/>
    <w:rsid w:val="00652154"/>
    <w:rsid w:val="00653278"/>
    <w:rsid w:val="00661EC7"/>
    <w:rsid w:val="0066273E"/>
    <w:rsid w:val="00666606"/>
    <w:rsid w:val="006754C0"/>
    <w:rsid w:val="00683791"/>
    <w:rsid w:val="00690E21"/>
    <w:rsid w:val="006929CC"/>
    <w:rsid w:val="00692E8C"/>
    <w:rsid w:val="00693251"/>
    <w:rsid w:val="00693339"/>
    <w:rsid w:val="006B4D75"/>
    <w:rsid w:val="006D7E98"/>
    <w:rsid w:val="006E1890"/>
    <w:rsid w:val="006F2D3A"/>
    <w:rsid w:val="00731F38"/>
    <w:rsid w:val="007335A8"/>
    <w:rsid w:val="007701D3"/>
    <w:rsid w:val="00781D6B"/>
    <w:rsid w:val="00782D19"/>
    <w:rsid w:val="007A732A"/>
    <w:rsid w:val="007B6D1C"/>
    <w:rsid w:val="007D3056"/>
    <w:rsid w:val="007D343D"/>
    <w:rsid w:val="007E5C64"/>
    <w:rsid w:val="007E6927"/>
    <w:rsid w:val="007F00FF"/>
    <w:rsid w:val="007F7704"/>
    <w:rsid w:val="008010B7"/>
    <w:rsid w:val="00802DD5"/>
    <w:rsid w:val="00805A92"/>
    <w:rsid w:val="00810F58"/>
    <w:rsid w:val="00820CE9"/>
    <w:rsid w:val="00823AD6"/>
    <w:rsid w:val="00830910"/>
    <w:rsid w:val="00841877"/>
    <w:rsid w:val="00841924"/>
    <w:rsid w:val="008428E9"/>
    <w:rsid w:val="00865AFD"/>
    <w:rsid w:val="0087432B"/>
    <w:rsid w:val="00876E9A"/>
    <w:rsid w:val="00876FCF"/>
    <w:rsid w:val="008772B3"/>
    <w:rsid w:val="00883C61"/>
    <w:rsid w:val="008942A1"/>
    <w:rsid w:val="008A22EF"/>
    <w:rsid w:val="008A28E3"/>
    <w:rsid w:val="008A314A"/>
    <w:rsid w:val="008B1622"/>
    <w:rsid w:val="008B3745"/>
    <w:rsid w:val="008B4462"/>
    <w:rsid w:val="008C1977"/>
    <w:rsid w:val="008D3C28"/>
    <w:rsid w:val="008D495A"/>
    <w:rsid w:val="00923B16"/>
    <w:rsid w:val="00924518"/>
    <w:rsid w:val="009275E8"/>
    <w:rsid w:val="0093073D"/>
    <w:rsid w:val="00932C6E"/>
    <w:rsid w:val="00932DAB"/>
    <w:rsid w:val="009368BC"/>
    <w:rsid w:val="00945A0F"/>
    <w:rsid w:val="0095664A"/>
    <w:rsid w:val="00974640"/>
    <w:rsid w:val="00977EC7"/>
    <w:rsid w:val="0098117D"/>
    <w:rsid w:val="0098527D"/>
    <w:rsid w:val="00993BC9"/>
    <w:rsid w:val="00994313"/>
    <w:rsid w:val="009952AB"/>
    <w:rsid w:val="00996452"/>
    <w:rsid w:val="00996ABC"/>
    <w:rsid w:val="009C4E0B"/>
    <w:rsid w:val="009D07F1"/>
    <w:rsid w:val="009E468F"/>
    <w:rsid w:val="009E705E"/>
    <w:rsid w:val="00A01054"/>
    <w:rsid w:val="00A13540"/>
    <w:rsid w:val="00A1722C"/>
    <w:rsid w:val="00A334EA"/>
    <w:rsid w:val="00A353DE"/>
    <w:rsid w:val="00A36270"/>
    <w:rsid w:val="00A372DE"/>
    <w:rsid w:val="00A377A4"/>
    <w:rsid w:val="00A67DAC"/>
    <w:rsid w:val="00A703BB"/>
    <w:rsid w:val="00A711D6"/>
    <w:rsid w:val="00A8156D"/>
    <w:rsid w:val="00A9423B"/>
    <w:rsid w:val="00A97E94"/>
    <w:rsid w:val="00AB1DD5"/>
    <w:rsid w:val="00AC1FF2"/>
    <w:rsid w:val="00AC448E"/>
    <w:rsid w:val="00AD3730"/>
    <w:rsid w:val="00AF3ECA"/>
    <w:rsid w:val="00B06458"/>
    <w:rsid w:val="00B142E6"/>
    <w:rsid w:val="00B46DFF"/>
    <w:rsid w:val="00B52A9D"/>
    <w:rsid w:val="00B617E4"/>
    <w:rsid w:val="00B97553"/>
    <w:rsid w:val="00BC059D"/>
    <w:rsid w:val="00BD0A80"/>
    <w:rsid w:val="00BD0B1D"/>
    <w:rsid w:val="00BE0A7D"/>
    <w:rsid w:val="00BE16D5"/>
    <w:rsid w:val="00BE7E10"/>
    <w:rsid w:val="00BF56C6"/>
    <w:rsid w:val="00C11D2F"/>
    <w:rsid w:val="00C17AEA"/>
    <w:rsid w:val="00C232F7"/>
    <w:rsid w:val="00C511D7"/>
    <w:rsid w:val="00C552C9"/>
    <w:rsid w:val="00C94361"/>
    <w:rsid w:val="00CA3AE0"/>
    <w:rsid w:val="00CC3142"/>
    <w:rsid w:val="00CD65C3"/>
    <w:rsid w:val="00D2627A"/>
    <w:rsid w:val="00D271D5"/>
    <w:rsid w:val="00D27A49"/>
    <w:rsid w:val="00D3499E"/>
    <w:rsid w:val="00D37079"/>
    <w:rsid w:val="00D645B7"/>
    <w:rsid w:val="00D718AB"/>
    <w:rsid w:val="00D966BA"/>
    <w:rsid w:val="00DA0B5E"/>
    <w:rsid w:val="00DA4449"/>
    <w:rsid w:val="00DC3D40"/>
    <w:rsid w:val="00DD1D5B"/>
    <w:rsid w:val="00DF1DAC"/>
    <w:rsid w:val="00DF2495"/>
    <w:rsid w:val="00E00279"/>
    <w:rsid w:val="00E37B12"/>
    <w:rsid w:val="00E47838"/>
    <w:rsid w:val="00E47EA2"/>
    <w:rsid w:val="00E5419B"/>
    <w:rsid w:val="00E54333"/>
    <w:rsid w:val="00E74553"/>
    <w:rsid w:val="00E81CB6"/>
    <w:rsid w:val="00E95812"/>
    <w:rsid w:val="00EB62F1"/>
    <w:rsid w:val="00EC114E"/>
    <w:rsid w:val="00EC62E7"/>
    <w:rsid w:val="00EC6FF1"/>
    <w:rsid w:val="00ED097E"/>
    <w:rsid w:val="00ED3B52"/>
    <w:rsid w:val="00EE70FF"/>
    <w:rsid w:val="00EF5912"/>
    <w:rsid w:val="00EF6C47"/>
    <w:rsid w:val="00F207EC"/>
    <w:rsid w:val="00F21365"/>
    <w:rsid w:val="00F2481F"/>
    <w:rsid w:val="00F248D7"/>
    <w:rsid w:val="00F268AD"/>
    <w:rsid w:val="00F26B24"/>
    <w:rsid w:val="00F34528"/>
    <w:rsid w:val="00F36410"/>
    <w:rsid w:val="00F545D0"/>
    <w:rsid w:val="00F6256A"/>
    <w:rsid w:val="00F6483B"/>
    <w:rsid w:val="00F81FBC"/>
    <w:rsid w:val="00F82B86"/>
    <w:rsid w:val="00F9753F"/>
    <w:rsid w:val="00FD37E3"/>
    <w:rsid w:val="00FF4C7C"/>
    <w:rsid w:val="0DE56EF6"/>
    <w:rsid w:val="1F5C234B"/>
    <w:rsid w:val="36E41911"/>
    <w:rsid w:val="516362DF"/>
    <w:rsid w:val="529662FC"/>
    <w:rsid w:val="7FCC24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6"/>
    <w:unhideWhenUsed/>
    <w:qFormat/>
    <w:uiPriority w:val="9"/>
    <w:pPr>
      <w:keepNext/>
      <w:keepLines/>
      <w:spacing w:before="100" w:beforeLines="100" w:after="100" w:afterLines="100" w:line="480" w:lineRule="auto"/>
      <w:ind w:firstLine="840" w:firstLineChars="400"/>
      <w:jc w:val="left"/>
      <w:outlineLvl w:val="1"/>
    </w:pPr>
    <w:rPr>
      <w:rFonts w:ascii="Arial" w:hAnsi="Arial" w:eastAsia="楷体-GB2312"/>
      <w:b/>
      <w:sz w:val="32"/>
    </w:rPr>
  </w:style>
  <w:style w:type="paragraph" w:styleId="3">
    <w:name w:val="heading 4"/>
    <w:basedOn w:val="1"/>
    <w:next w:val="1"/>
    <w:link w:val="21"/>
    <w:unhideWhenUsed/>
    <w:qFormat/>
    <w:uiPriority w:val="9"/>
    <w:pPr>
      <w:keepNext/>
      <w:keepLines/>
      <w:spacing w:line="372" w:lineRule="auto"/>
      <w:outlineLvl w:val="3"/>
    </w:pPr>
    <w:rPr>
      <w:rFonts w:ascii="Arial" w:hAnsi="Arial" w:eastAsia="黑体" w:cstheme="minorBidi"/>
      <w:b/>
      <w:sz w:val="28"/>
      <w:szCs w:val="22"/>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22"/>
    <w:unhideWhenUsed/>
    <w:qFormat/>
    <w:uiPriority w:val="99"/>
    <w:pPr>
      <w:jc w:val="left"/>
    </w:pPr>
    <w:rPr>
      <w:rFonts w:asciiTheme="minorHAnsi" w:hAnsiTheme="minorHAnsi" w:eastAsiaTheme="minorEastAsia" w:cstheme="minorBidi"/>
      <w:szCs w:val="22"/>
    </w:rPr>
  </w:style>
  <w:style w:type="paragraph" w:styleId="5">
    <w:name w:val="Body Text Indent"/>
    <w:basedOn w:val="1"/>
    <w:link w:val="17"/>
    <w:qFormat/>
    <w:uiPriority w:val="99"/>
    <w:pPr>
      <w:ind w:firstLine="482" w:firstLineChars="200"/>
    </w:pPr>
    <w:rPr>
      <w:rFonts w:eastAsia="仿宋_GB2312"/>
      <w:b/>
      <w:bCs/>
      <w:sz w:val="24"/>
      <w:szCs w:val="28"/>
    </w:rPr>
  </w:style>
  <w:style w:type="paragraph" w:styleId="6">
    <w:name w:val="Balloon Text"/>
    <w:basedOn w:val="1"/>
    <w:link w:val="23"/>
    <w:unhideWhenUsed/>
    <w:qFormat/>
    <w:uiPriority w:val="99"/>
    <w:rPr>
      <w:rFonts w:asciiTheme="minorHAnsi" w:hAnsiTheme="minorHAnsi" w:eastAsiaTheme="minorEastAsia" w:cstheme="minorBidi"/>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4"/>
    <w:next w:val="4"/>
    <w:link w:val="24"/>
    <w:unhideWhenUsed/>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page number"/>
    <w:basedOn w:val="13"/>
    <w:qFormat/>
    <w:uiPriority w:val="0"/>
  </w:style>
  <w:style w:type="character" w:styleId="15">
    <w:name w:val="annotation reference"/>
    <w:basedOn w:val="13"/>
    <w:unhideWhenUsed/>
    <w:uiPriority w:val="99"/>
    <w:rPr>
      <w:sz w:val="21"/>
      <w:szCs w:val="21"/>
    </w:rPr>
  </w:style>
  <w:style w:type="character" w:customStyle="1" w:styleId="16">
    <w:name w:val="页脚 字符"/>
    <w:basedOn w:val="13"/>
    <w:link w:val="7"/>
    <w:qFormat/>
    <w:uiPriority w:val="99"/>
    <w:rPr>
      <w:rFonts w:ascii="Times New Roman" w:hAnsi="Times New Roman" w:eastAsia="宋体" w:cs="Times New Roman"/>
      <w:sz w:val="18"/>
      <w:szCs w:val="18"/>
    </w:rPr>
  </w:style>
  <w:style w:type="character" w:customStyle="1" w:styleId="17">
    <w:name w:val="正文文本缩进 字符"/>
    <w:basedOn w:val="13"/>
    <w:link w:val="5"/>
    <w:qFormat/>
    <w:uiPriority w:val="0"/>
    <w:rPr>
      <w:rFonts w:ascii="Times New Roman" w:hAnsi="Times New Roman" w:eastAsia="仿宋_GB2312" w:cs="Times New Roman"/>
      <w:b/>
      <w:bCs/>
      <w:sz w:val="24"/>
      <w:szCs w:val="28"/>
    </w:rPr>
  </w:style>
  <w:style w:type="character" w:customStyle="1" w:styleId="18">
    <w:name w:val="页眉 字符"/>
    <w:basedOn w:val="13"/>
    <w:link w:val="8"/>
    <w:qFormat/>
    <w:uiPriority w:val="99"/>
    <w:rPr>
      <w:rFonts w:ascii="Times New Roman" w:hAnsi="Times New Roman" w:eastAsia="宋体" w:cs="Times New Roman"/>
      <w:sz w:val="18"/>
      <w:szCs w:val="18"/>
    </w:rPr>
  </w:style>
  <w:style w:type="table" w:customStyle="1" w:styleId="19">
    <w:name w:val="网格型1"/>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0">
    <w:name w:val="网格型2"/>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标题 4 字符"/>
    <w:basedOn w:val="13"/>
    <w:link w:val="3"/>
    <w:uiPriority w:val="9"/>
    <w:rPr>
      <w:rFonts w:ascii="Arial" w:hAnsi="Arial" w:eastAsia="黑体" w:cstheme="minorBidi"/>
      <w:b/>
      <w:kern w:val="2"/>
      <w:sz w:val="28"/>
      <w:szCs w:val="22"/>
    </w:rPr>
  </w:style>
  <w:style w:type="character" w:customStyle="1" w:styleId="22">
    <w:name w:val="批注文字 字符"/>
    <w:basedOn w:val="13"/>
    <w:link w:val="4"/>
    <w:qFormat/>
    <w:uiPriority w:val="99"/>
    <w:rPr>
      <w:rFonts w:asciiTheme="minorHAnsi" w:hAnsiTheme="minorHAnsi" w:eastAsiaTheme="minorEastAsia" w:cstheme="minorBidi"/>
      <w:kern w:val="2"/>
      <w:sz w:val="21"/>
      <w:szCs w:val="22"/>
    </w:rPr>
  </w:style>
  <w:style w:type="character" w:customStyle="1" w:styleId="23">
    <w:name w:val="批注框文本 字符"/>
    <w:basedOn w:val="13"/>
    <w:link w:val="6"/>
    <w:qFormat/>
    <w:uiPriority w:val="99"/>
    <w:rPr>
      <w:rFonts w:asciiTheme="minorHAnsi" w:hAnsiTheme="minorHAnsi" w:eastAsiaTheme="minorEastAsia" w:cstheme="minorBidi"/>
      <w:kern w:val="2"/>
      <w:sz w:val="18"/>
      <w:szCs w:val="18"/>
    </w:rPr>
  </w:style>
  <w:style w:type="character" w:customStyle="1" w:styleId="24">
    <w:name w:val="批注主题 字符"/>
    <w:basedOn w:val="22"/>
    <w:link w:val="10"/>
    <w:qFormat/>
    <w:uiPriority w:val="99"/>
    <w:rPr>
      <w:rFonts w:asciiTheme="minorHAnsi" w:hAnsiTheme="minorHAnsi" w:eastAsiaTheme="minorEastAsia" w:cstheme="minorBidi"/>
      <w:b/>
      <w:bCs/>
      <w:kern w:val="2"/>
      <w:sz w:val="21"/>
      <w:szCs w:val="22"/>
    </w:rPr>
  </w:style>
  <w:style w:type="paragraph" w:styleId="25">
    <w:name w:val="List Paragraph"/>
    <w:basedOn w:val="1"/>
    <w:qFormat/>
    <w:uiPriority w:val="34"/>
    <w:pPr>
      <w:ind w:firstLine="420" w:firstLineChars="200"/>
    </w:pPr>
  </w:style>
  <w:style w:type="character" w:customStyle="1" w:styleId="26">
    <w:name w:val="标题 2 字符"/>
    <w:basedOn w:val="13"/>
    <w:link w:val="2"/>
    <w:qFormat/>
    <w:uiPriority w:val="9"/>
    <w:rPr>
      <w:rFonts w:ascii="Arial" w:hAnsi="Arial" w:eastAsia="楷体-GB2312"/>
      <w:b/>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3472</Words>
  <Characters>19795</Characters>
  <Lines>164</Lines>
  <Paragraphs>46</Paragraphs>
  <TotalTime>0</TotalTime>
  <ScaleCrop>false</ScaleCrop>
  <LinksUpToDate>false</LinksUpToDate>
  <CharactersWithSpaces>23221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2021-04-20T07:25:00Z</dcterms:created>
  <dc:creator>lenovo</dc:creator>
  <cp:lastModifiedBy>张秋月</cp:lastModifiedBy>
  <dcterms:modified xsi:type="dcterms:W3CDTF">2024-04-28T06:35:48Z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